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67E4D" w14:textId="3925AB63" w:rsidR="00BB4A1B" w:rsidRPr="00FD4D8B" w:rsidRDefault="00BB4A1B" w:rsidP="0004436E">
      <w:pPr>
        <w:pStyle w:val="Tekstpodstawowy"/>
        <w:spacing w:before="56" w:line="276" w:lineRule="auto"/>
        <w:ind w:left="2124" w:right="2810" w:firstLine="708"/>
        <w:jc w:val="center"/>
        <w:rPr>
          <w:rFonts w:ascii="Arial" w:hAnsi="Arial" w:cs="Arial"/>
          <w:color w:val="000000" w:themeColor="text1"/>
        </w:rPr>
      </w:pPr>
      <w:r w:rsidRPr="00FD4D8B">
        <w:rPr>
          <w:rFonts w:ascii="Arial" w:hAnsi="Arial" w:cs="Arial"/>
          <w:color w:val="000000" w:themeColor="text1"/>
        </w:rPr>
        <w:t>ZAPYTANIE</w:t>
      </w:r>
      <w:r w:rsidRPr="00FD4D8B">
        <w:rPr>
          <w:rFonts w:ascii="Arial" w:hAnsi="Arial" w:cs="Arial"/>
          <w:color w:val="000000" w:themeColor="text1"/>
          <w:spacing w:val="-3"/>
        </w:rPr>
        <w:t xml:space="preserve"> </w:t>
      </w:r>
      <w:r w:rsidRPr="00FD4D8B">
        <w:rPr>
          <w:rFonts w:ascii="Arial" w:hAnsi="Arial" w:cs="Arial"/>
          <w:color w:val="000000" w:themeColor="text1"/>
        </w:rPr>
        <w:t>OFERTOWE</w:t>
      </w:r>
      <w:r w:rsidRPr="00FD4D8B">
        <w:rPr>
          <w:rFonts w:ascii="Arial" w:hAnsi="Arial" w:cs="Arial"/>
          <w:color w:val="000000" w:themeColor="text1"/>
          <w:spacing w:val="-5"/>
        </w:rPr>
        <w:t xml:space="preserve"> </w:t>
      </w:r>
      <w:r w:rsidRPr="00FD4D8B">
        <w:rPr>
          <w:rFonts w:ascii="Arial" w:hAnsi="Arial" w:cs="Arial"/>
          <w:color w:val="000000" w:themeColor="text1"/>
        </w:rPr>
        <w:t>nr</w:t>
      </w:r>
      <w:r w:rsidRPr="00FD4D8B">
        <w:rPr>
          <w:rFonts w:ascii="Arial" w:hAnsi="Arial" w:cs="Arial"/>
          <w:color w:val="000000" w:themeColor="text1"/>
          <w:spacing w:val="-3"/>
        </w:rPr>
        <w:t xml:space="preserve"> </w:t>
      </w:r>
      <w:r w:rsidR="00D31B2F">
        <w:rPr>
          <w:rFonts w:ascii="Arial" w:hAnsi="Arial" w:cs="Arial"/>
          <w:color w:val="000000" w:themeColor="text1"/>
        </w:rPr>
        <w:t>3</w:t>
      </w:r>
    </w:p>
    <w:p w14:paraId="38997B8D" w14:textId="77777777" w:rsidR="00BB4A1B" w:rsidRPr="00FD4D8B" w:rsidRDefault="00BB4A1B" w:rsidP="0004436E">
      <w:pPr>
        <w:spacing w:line="276" w:lineRule="auto"/>
        <w:jc w:val="center"/>
        <w:rPr>
          <w:rFonts w:ascii="Arial" w:hAnsi="Arial" w:cs="Arial"/>
          <w:color w:val="EE0000"/>
        </w:rPr>
      </w:pPr>
    </w:p>
    <w:tbl>
      <w:tblPr>
        <w:tblStyle w:val="Tabela-Siatka"/>
        <w:tblW w:w="9640" w:type="dxa"/>
        <w:tblInd w:w="-289" w:type="dxa"/>
        <w:tblLook w:val="04A0" w:firstRow="1" w:lastRow="0" w:firstColumn="1" w:lastColumn="0" w:noHBand="0" w:noVBand="1"/>
      </w:tblPr>
      <w:tblGrid>
        <w:gridCol w:w="2227"/>
        <w:gridCol w:w="7413"/>
      </w:tblGrid>
      <w:tr w:rsidR="00FD4D8B" w:rsidRPr="00FD4D8B" w14:paraId="74A4AACB" w14:textId="77777777" w:rsidTr="002B34FE">
        <w:tc>
          <w:tcPr>
            <w:tcW w:w="2227" w:type="dxa"/>
          </w:tcPr>
          <w:p w14:paraId="00FA6C6B" w14:textId="7C794272" w:rsidR="00BB4A1B" w:rsidRPr="00FD4D8B" w:rsidRDefault="00BB4A1B" w:rsidP="0004436E">
            <w:pPr>
              <w:spacing w:line="276" w:lineRule="auto"/>
              <w:rPr>
                <w:rFonts w:ascii="Arial" w:hAnsi="Arial" w:cs="Arial"/>
                <w:color w:val="000000" w:themeColor="text1"/>
              </w:rPr>
            </w:pPr>
            <w:r w:rsidRPr="00FD4D8B">
              <w:rPr>
                <w:rFonts w:ascii="Arial" w:hAnsi="Arial" w:cs="Arial"/>
                <w:color w:val="000000" w:themeColor="text1"/>
              </w:rPr>
              <w:t>ZAMAWIAJĄCY</w:t>
            </w:r>
          </w:p>
        </w:tc>
        <w:tc>
          <w:tcPr>
            <w:tcW w:w="7413" w:type="dxa"/>
          </w:tcPr>
          <w:p w14:paraId="7A153ECB" w14:textId="77777777" w:rsidR="005D3617" w:rsidRPr="005D3617" w:rsidRDefault="005D3617" w:rsidP="005D3617">
            <w:pPr>
              <w:pStyle w:val="TableParagraph"/>
              <w:spacing w:line="276" w:lineRule="auto"/>
              <w:ind w:left="0"/>
              <w:jc w:val="both"/>
              <w:rPr>
                <w:rFonts w:ascii="Arial" w:hAnsi="Arial" w:cs="Arial"/>
                <w:b/>
                <w:bCs/>
                <w:spacing w:val="-1"/>
              </w:rPr>
            </w:pPr>
            <w:proofErr w:type="spellStart"/>
            <w:r w:rsidRPr="005D3617">
              <w:rPr>
                <w:rFonts w:ascii="Arial" w:hAnsi="Arial" w:cs="Arial"/>
                <w:b/>
                <w:bCs/>
                <w:spacing w:val="-1"/>
              </w:rPr>
              <w:t>Polvet</w:t>
            </w:r>
            <w:proofErr w:type="spellEnd"/>
            <w:r w:rsidRPr="005D3617">
              <w:rPr>
                <w:rFonts w:ascii="Arial" w:hAnsi="Arial" w:cs="Arial"/>
                <w:b/>
                <w:bCs/>
                <w:spacing w:val="-1"/>
              </w:rPr>
              <w:t xml:space="preserve"> Healthcare Teodorowski Spółka Jawna </w:t>
            </w:r>
          </w:p>
          <w:p w14:paraId="1C16EF7A" w14:textId="77777777" w:rsidR="005D3617" w:rsidRPr="005D3617" w:rsidRDefault="005D3617" w:rsidP="005D3617">
            <w:pPr>
              <w:pStyle w:val="TableParagraph"/>
              <w:spacing w:line="276" w:lineRule="auto"/>
              <w:ind w:left="0"/>
              <w:jc w:val="both"/>
              <w:rPr>
                <w:rFonts w:ascii="Arial" w:hAnsi="Arial" w:cs="Arial"/>
                <w:spacing w:val="-1"/>
              </w:rPr>
            </w:pPr>
            <w:r w:rsidRPr="005D3617">
              <w:rPr>
                <w:rFonts w:ascii="Arial" w:hAnsi="Arial" w:cs="Arial"/>
                <w:spacing w:val="-1"/>
              </w:rPr>
              <w:t>ul. Powstańców 7</w:t>
            </w:r>
          </w:p>
          <w:p w14:paraId="1182AAAE" w14:textId="36EDED5E" w:rsidR="005D3617" w:rsidRPr="00E26E4D" w:rsidRDefault="005D3617" w:rsidP="005D3617">
            <w:pPr>
              <w:pStyle w:val="TableParagraph"/>
              <w:spacing w:line="276" w:lineRule="auto"/>
              <w:ind w:left="0"/>
              <w:jc w:val="both"/>
              <w:rPr>
                <w:rFonts w:ascii="Arial" w:hAnsi="Arial" w:cs="Arial"/>
                <w:spacing w:val="-1"/>
              </w:rPr>
            </w:pPr>
            <w:r w:rsidRPr="005D3617">
              <w:rPr>
                <w:rFonts w:ascii="Arial" w:hAnsi="Arial" w:cs="Arial"/>
                <w:spacing w:val="-1"/>
              </w:rPr>
              <w:t>43-</w:t>
            </w:r>
            <w:r w:rsidRPr="00E26E4D">
              <w:rPr>
                <w:rFonts w:ascii="Arial" w:hAnsi="Arial" w:cs="Arial"/>
                <w:spacing w:val="-1"/>
              </w:rPr>
              <w:t xml:space="preserve">180 </w:t>
            </w:r>
            <w:proofErr w:type="spellStart"/>
            <w:r w:rsidRPr="00E26E4D">
              <w:rPr>
                <w:rFonts w:ascii="Arial" w:hAnsi="Arial" w:cs="Arial"/>
                <w:spacing w:val="-1"/>
              </w:rPr>
              <w:t>Orzesze</w:t>
            </w:r>
            <w:proofErr w:type="spellEnd"/>
          </w:p>
          <w:p w14:paraId="3D1139F4" w14:textId="48590A62" w:rsidR="002E3CE0" w:rsidRPr="00E26E4D" w:rsidRDefault="002E3CE0" w:rsidP="0055450E">
            <w:pPr>
              <w:pStyle w:val="TableParagraph"/>
              <w:tabs>
                <w:tab w:val="left" w:pos="2724"/>
              </w:tabs>
              <w:spacing w:line="276" w:lineRule="auto"/>
              <w:ind w:left="0"/>
              <w:jc w:val="both"/>
              <w:rPr>
                <w:rFonts w:ascii="Arial" w:hAnsi="Arial" w:cs="Arial"/>
                <w:spacing w:val="-1"/>
              </w:rPr>
            </w:pPr>
            <w:r w:rsidRPr="00E26E4D">
              <w:rPr>
                <w:rFonts w:ascii="Arial" w:hAnsi="Arial" w:cs="Arial"/>
                <w:spacing w:val="-1"/>
              </w:rPr>
              <w:t xml:space="preserve">NIP: </w:t>
            </w:r>
            <w:r w:rsidR="00E26E4D" w:rsidRPr="00E26E4D">
              <w:rPr>
                <w:rFonts w:ascii="Arial" w:hAnsi="Arial" w:cs="Arial"/>
                <w:spacing w:val="-1"/>
              </w:rPr>
              <w:t>6351780363</w:t>
            </w:r>
            <w:r w:rsidR="0055450E">
              <w:rPr>
                <w:rFonts w:ascii="Arial" w:hAnsi="Arial" w:cs="Arial"/>
                <w:spacing w:val="-1"/>
              </w:rPr>
              <w:tab/>
            </w:r>
          </w:p>
          <w:p w14:paraId="221E04A3" w14:textId="0CB2F15A" w:rsidR="00E26E4D" w:rsidRPr="00FD4D8B" w:rsidRDefault="002E3CE0" w:rsidP="00E26E4D">
            <w:pPr>
              <w:pStyle w:val="TableParagraph"/>
              <w:spacing w:after="240" w:line="276" w:lineRule="auto"/>
              <w:ind w:left="0"/>
              <w:jc w:val="both"/>
              <w:rPr>
                <w:rFonts w:ascii="Arial" w:hAnsi="Arial" w:cs="Arial"/>
                <w:color w:val="EE0000"/>
                <w:spacing w:val="-1"/>
              </w:rPr>
            </w:pPr>
            <w:r w:rsidRPr="00E26E4D">
              <w:rPr>
                <w:rFonts w:ascii="Arial" w:hAnsi="Arial" w:cs="Arial"/>
                <w:spacing w:val="-1"/>
              </w:rPr>
              <w:t>REGON:</w:t>
            </w:r>
            <w:r w:rsidR="00332C85" w:rsidRPr="00E26E4D">
              <w:rPr>
                <w:rFonts w:ascii="Arial" w:hAnsi="Arial" w:cs="Arial"/>
                <w:spacing w:val="-1"/>
              </w:rPr>
              <w:t xml:space="preserve"> </w:t>
            </w:r>
            <w:r w:rsidR="00E26E4D" w:rsidRPr="00E26E4D">
              <w:rPr>
                <w:rFonts w:ascii="Arial" w:hAnsi="Arial" w:cs="Arial"/>
                <w:spacing w:val="-1"/>
              </w:rPr>
              <w:t>240884295</w:t>
            </w:r>
          </w:p>
        </w:tc>
      </w:tr>
      <w:tr w:rsidR="00FD4D8B" w:rsidRPr="00FD4D8B" w14:paraId="779EA4F8" w14:textId="77777777" w:rsidTr="002B34FE">
        <w:tc>
          <w:tcPr>
            <w:tcW w:w="2227" w:type="dxa"/>
          </w:tcPr>
          <w:p w14:paraId="6C392152" w14:textId="4D79D0F3" w:rsidR="00BB4A1B" w:rsidRPr="00FD4D8B" w:rsidRDefault="00BB4A1B" w:rsidP="0004436E">
            <w:pPr>
              <w:pStyle w:val="TableParagraph"/>
              <w:spacing w:line="276" w:lineRule="auto"/>
              <w:ind w:left="0"/>
              <w:rPr>
                <w:rFonts w:ascii="Arial" w:hAnsi="Arial" w:cs="Arial"/>
                <w:color w:val="000000" w:themeColor="text1"/>
              </w:rPr>
            </w:pPr>
            <w:r w:rsidRPr="00FD4D8B">
              <w:rPr>
                <w:rFonts w:ascii="Arial" w:hAnsi="Arial" w:cs="Arial"/>
                <w:color w:val="000000" w:themeColor="text1"/>
              </w:rPr>
              <w:t>Postanowienia</w:t>
            </w:r>
            <w:r w:rsidR="008D2BA0" w:rsidRPr="00FD4D8B">
              <w:rPr>
                <w:rFonts w:ascii="Arial" w:hAnsi="Arial" w:cs="Arial"/>
                <w:color w:val="000000" w:themeColor="text1"/>
              </w:rPr>
              <w:t xml:space="preserve"> </w:t>
            </w:r>
            <w:r w:rsidRPr="00FD4D8B">
              <w:rPr>
                <w:rFonts w:ascii="Arial" w:hAnsi="Arial" w:cs="Arial"/>
                <w:color w:val="000000" w:themeColor="text1"/>
              </w:rPr>
              <w:t>ogólne</w:t>
            </w:r>
          </w:p>
        </w:tc>
        <w:tc>
          <w:tcPr>
            <w:tcW w:w="7413" w:type="dxa"/>
          </w:tcPr>
          <w:p w14:paraId="1FF86DCB" w14:textId="042CC912" w:rsidR="00BB4A1B" w:rsidRDefault="00BB4A1B" w:rsidP="001827BC">
            <w:pPr>
              <w:pStyle w:val="TableParagraph"/>
              <w:spacing w:before="3" w:line="276" w:lineRule="auto"/>
              <w:ind w:left="0"/>
              <w:jc w:val="both"/>
              <w:rPr>
                <w:rFonts w:ascii="Arial" w:hAnsi="Arial" w:cs="Arial"/>
              </w:rPr>
            </w:pPr>
            <w:r w:rsidRPr="00E26E4D">
              <w:rPr>
                <w:rFonts w:ascii="Arial" w:hAnsi="Arial" w:cs="Arial"/>
              </w:rPr>
              <w:t>Niniejsze    postępowanie   przeprowadzane    jest   w   trybie    zapytania   ofertowego,</w:t>
            </w:r>
            <w:r w:rsidRPr="00E26E4D">
              <w:rPr>
                <w:rFonts w:ascii="Arial" w:hAnsi="Arial" w:cs="Arial"/>
                <w:spacing w:val="1"/>
              </w:rPr>
              <w:t xml:space="preserve"> </w:t>
            </w:r>
            <w:r w:rsidRPr="00E26E4D">
              <w:rPr>
                <w:rFonts w:ascii="Arial" w:hAnsi="Arial" w:cs="Arial"/>
              </w:rPr>
              <w:t xml:space="preserve">z zachowaniem zasady konkurencyjności, w związku </w:t>
            </w:r>
            <w:r w:rsidR="00332C85" w:rsidRPr="00E26E4D">
              <w:rPr>
                <w:rFonts w:ascii="Arial" w:hAnsi="Arial" w:cs="Arial"/>
              </w:rPr>
              <w:br/>
            </w:r>
            <w:r w:rsidRPr="00E26E4D">
              <w:rPr>
                <w:rFonts w:ascii="Arial" w:hAnsi="Arial" w:cs="Arial"/>
              </w:rPr>
              <w:t>z realizacją projektu pt. „</w:t>
            </w:r>
            <w:r w:rsidR="00E26E4D" w:rsidRPr="00E26E4D">
              <w:rPr>
                <w:rFonts w:ascii="Arial" w:hAnsi="Arial" w:cs="Arial"/>
              </w:rPr>
              <w:t>Zagospodarowanie zabytkowego pałacu oraz nadanie mu nowych funkcji</w:t>
            </w:r>
            <w:r w:rsidRPr="00E26E4D">
              <w:rPr>
                <w:rFonts w:ascii="Arial" w:hAnsi="Arial" w:cs="Arial"/>
              </w:rPr>
              <w:t xml:space="preserve">” </w:t>
            </w:r>
            <w:r w:rsidR="005F6B55" w:rsidRPr="00E26E4D">
              <w:rPr>
                <w:rFonts w:ascii="Arial" w:hAnsi="Arial" w:cs="Arial"/>
              </w:rPr>
              <w:t>współfinansowanego</w:t>
            </w:r>
            <w:r w:rsidRPr="00E26E4D">
              <w:rPr>
                <w:rFonts w:ascii="Arial" w:hAnsi="Arial" w:cs="Arial"/>
              </w:rPr>
              <w:t xml:space="preserve"> w ramach</w:t>
            </w:r>
            <w:r w:rsidRPr="00E26E4D">
              <w:rPr>
                <w:rFonts w:ascii="Arial" w:hAnsi="Arial" w:cs="Arial"/>
                <w:spacing w:val="1"/>
              </w:rPr>
              <w:t xml:space="preserve"> </w:t>
            </w:r>
            <w:r w:rsidRPr="00E26E4D">
              <w:rPr>
                <w:rFonts w:ascii="Arial" w:hAnsi="Arial" w:cs="Arial"/>
              </w:rPr>
              <w:t xml:space="preserve">Działania </w:t>
            </w:r>
            <w:r w:rsidR="00E26E4D" w:rsidRPr="00E26E4D">
              <w:rPr>
                <w:rFonts w:ascii="Arial" w:hAnsi="Arial" w:cs="Arial"/>
              </w:rPr>
              <w:t>FESL10.03 Wsparcie MŚP na rzecz transformacji</w:t>
            </w:r>
            <w:r w:rsidR="00332C85" w:rsidRPr="00E26E4D">
              <w:rPr>
                <w:rFonts w:ascii="Arial" w:hAnsi="Arial" w:cs="Arial"/>
              </w:rPr>
              <w:br/>
            </w:r>
            <w:r w:rsidRPr="00E26E4D">
              <w:rPr>
                <w:rFonts w:ascii="Arial" w:hAnsi="Arial" w:cs="Arial"/>
              </w:rPr>
              <w:t>z programu</w:t>
            </w:r>
            <w:r w:rsidR="00332C85" w:rsidRPr="00E26E4D">
              <w:rPr>
                <w:rFonts w:ascii="Arial" w:hAnsi="Arial" w:cs="Arial"/>
              </w:rPr>
              <w:t xml:space="preserve"> Fundusze Europejskie dla Śląskiego 2021-2027 (Europejski</w:t>
            </w:r>
            <w:r w:rsidR="001827BC">
              <w:rPr>
                <w:rFonts w:ascii="Arial" w:hAnsi="Arial" w:cs="Arial"/>
              </w:rPr>
              <w:t xml:space="preserve"> </w:t>
            </w:r>
            <w:r w:rsidR="00332C85" w:rsidRPr="00E26E4D">
              <w:rPr>
                <w:rFonts w:ascii="Arial" w:hAnsi="Arial" w:cs="Arial"/>
              </w:rPr>
              <w:t>Fundusz Rozwoju Regionalnego).</w:t>
            </w:r>
          </w:p>
          <w:p w14:paraId="66C03ADA" w14:textId="6A5DF430" w:rsidR="00495668" w:rsidRPr="00FD4D8B" w:rsidRDefault="00495668" w:rsidP="0004436E">
            <w:pPr>
              <w:pStyle w:val="TableParagraph"/>
              <w:spacing w:before="3" w:after="240" w:line="276" w:lineRule="auto"/>
              <w:ind w:left="0"/>
              <w:jc w:val="both"/>
              <w:rPr>
                <w:rFonts w:ascii="Arial" w:hAnsi="Arial" w:cs="Arial"/>
                <w:color w:val="EE0000"/>
              </w:rPr>
            </w:pPr>
            <w:r>
              <w:rPr>
                <w:rFonts w:ascii="Arial" w:hAnsi="Arial" w:cs="Arial"/>
              </w:rPr>
              <w:t>Zamówienie stanowi część zamówienia. Planuje się ogłoszenie postępowań na prace wewnętrzne – instalacyjne i wykończeniowe w</w:t>
            </w:r>
            <w:r w:rsidR="001827BC">
              <w:rPr>
                <w:rFonts w:ascii="Arial" w:hAnsi="Arial" w:cs="Arial"/>
              </w:rPr>
              <w:t>e wskazany</w:t>
            </w:r>
            <w:r w:rsidR="009B6523">
              <w:rPr>
                <w:rFonts w:ascii="Arial" w:hAnsi="Arial" w:cs="Arial"/>
              </w:rPr>
              <w:t>ch obiektach</w:t>
            </w:r>
            <w:r w:rsidR="00D31B2F">
              <w:rPr>
                <w:rFonts w:ascii="Arial" w:hAnsi="Arial" w:cs="Arial"/>
              </w:rPr>
              <w:t xml:space="preserve">, hydroizolację fundamentów (postępowanie </w:t>
            </w:r>
            <w:r w:rsidR="00CF70B9">
              <w:rPr>
                <w:rFonts w:ascii="Arial" w:hAnsi="Arial" w:cs="Arial"/>
              </w:rPr>
              <w:t>już ogłoszone</w:t>
            </w:r>
            <w:r w:rsidR="00D31B2F">
              <w:rPr>
                <w:rFonts w:ascii="Arial" w:hAnsi="Arial" w:cs="Arial"/>
              </w:rPr>
              <w:t>)</w:t>
            </w:r>
            <w:r w:rsidR="009B6523">
              <w:rPr>
                <w:rFonts w:ascii="Arial" w:hAnsi="Arial" w:cs="Arial"/>
              </w:rPr>
              <w:t xml:space="preserve"> </w:t>
            </w:r>
            <w:r w:rsidR="00B21D8E">
              <w:rPr>
                <w:rFonts w:ascii="Arial" w:hAnsi="Arial" w:cs="Arial"/>
              </w:rPr>
              <w:t xml:space="preserve">oraz dostawę </w:t>
            </w:r>
            <w:r w:rsidR="008226AF">
              <w:rPr>
                <w:rFonts w:ascii="Arial" w:hAnsi="Arial" w:cs="Arial"/>
              </w:rPr>
              <w:t xml:space="preserve">i montaż </w:t>
            </w:r>
            <w:r w:rsidR="00B21D8E">
              <w:rPr>
                <w:rFonts w:ascii="Arial" w:hAnsi="Arial" w:cs="Arial"/>
              </w:rPr>
              <w:t>stolarki</w:t>
            </w:r>
            <w:r w:rsidR="008226AF">
              <w:rPr>
                <w:rFonts w:ascii="Arial" w:hAnsi="Arial" w:cs="Arial"/>
              </w:rPr>
              <w:t xml:space="preserve"> okiennej i drzwiowej</w:t>
            </w:r>
            <w:r w:rsidR="00B21D8E">
              <w:rPr>
                <w:rFonts w:ascii="Arial" w:hAnsi="Arial" w:cs="Arial"/>
              </w:rPr>
              <w:t xml:space="preserve"> (postępowanie już ogłoszone</w:t>
            </w:r>
            <w:r w:rsidR="008226AF">
              <w:rPr>
                <w:rFonts w:ascii="Arial" w:hAnsi="Arial" w:cs="Arial"/>
              </w:rPr>
              <w:t>, umowa w trakcie realizacji</w:t>
            </w:r>
            <w:r w:rsidR="00B21D8E">
              <w:rPr>
                <w:rFonts w:ascii="Arial" w:hAnsi="Arial" w:cs="Arial"/>
              </w:rPr>
              <w:t xml:space="preserve">). </w:t>
            </w:r>
          </w:p>
        </w:tc>
      </w:tr>
      <w:tr w:rsidR="00FD4D8B" w:rsidRPr="00FD4D8B" w14:paraId="60227C7D" w14:textId="77777777" w:rsidTr="002B34FE">
        <w:tc>
          <w:tcPr>
            <w:tcW w:w="2227" w:type="dxa"/>
          </w:tcPr>
          <w:p w14:paraId="1C2BADE4" w14:textId="41207F1A" w:rsidR="00BB4A1B" w:rsidRPr="00FD4D8B" w:rsidRDefault="00BB4A1B" w:rsidP="0004436E">
            <w:pPr>
              <w:pStyle w:val="TableParagraph"/>
              <w:spacing w:line="276" w:lineRule="auto"/>
              <w:ind w:left="0"/>
              <w:rPr>
                <w:rFonts w:ascii="Arial" w:hAnsi="Arial" w:cs="Arial"/>
                <w:color w:val="000000" w:themeColor="text1"/>
              </w:rPr>
            </w:pPr>
            <w:r w:rsidRPr="00FD4D8B">
              <w:rPr>
                <w:rFonts w:ascii="Arial" w:hAnsi="Arial" w:cs="Arial"/>
                <w:color w:val="000000" w:themeColor="text1"/>
              </w:rPr>
              <w:t>Przedmiot</w:t>
            </w:r>
            <w:r w:rsidR="008D2BA0" w:rsidRPr="00FD4D8B">
              <w:rPr>
                <w:rFonts w:ascii="Arial" w:hAnsi="Arial" w:cs="Arial"/>
                <w:color w:val="000000" w:themeColor="text1"/>
              </w:rPr>
              <w:t xml:space="preserve"> </w:t>
            </w:r>
            <w:r w:rsidRPr="00FD4D8B">
              <w:rPr>
                <w:rFonts w:ascii="Arial" w:hAnsi="Arial" w:cs="Arial"/>
                <w:color w:val="000000" w:themeColor="text1"/>
              </w:rPr>
              <w:t>zamówienia</w:t>
            </w:r>
          </w:p>
        </w:tc>
        <w:tc>
          <w:tcPr>
            <w:tcW w:w="7413" w:type="dxa"/>
          </w:tcPr>
          <w:p w14:paraId="72227424" w14:textId="757F9161" w:rsidR="008A2FD1" w:rsidRDefault="008A2FD1" w:rsidP="008A2FD1">
            <w:pPr>
              <w:jc w:val="both"/>
              <w:rPr>
                <w:rFonts w:ascii="Arial" w:hAnsi="Arial" w:cs="Arial"/>
              </w:rPr>
            </w:pPr>
            <w:r w:rsidRPr="006D7127">
              <w:rPr>
                <w:rFonts w:ascii="Arial" w:hAnsi="Arial" w:cs="Arial"/>
              </w:rPr>
              <w:t>Przedmiotem zamówienia jest</w:t>
            </w:r>
            <w:r w:rsidR="00B21D8E">
              <w:rPr>
                <w:rFonts w:ascii="Arial" w:hAnsi="Arial" w:cs="Arial"/>
              </w:rPr>
              <w:t xml:space="preserve"> wykonanie prac </w:t>
            </w:r>
            <w:r w:rsidR="00D31B2F">
              <w:rPr>
                <w:rFonts w:ascii="Arial" w:hAnsi="Arial" w:cs="Arial"/>
              </w:rPr>
              <w:t>renowacyjnych elewacji  Pałacu</w:t>
            </w:r>
            <w:r w:rsidRPr="006D7127">
              <w:rPr>
                <w:rFonts w:ascii="Arial" w:hAnsi="Arial" w:cs="Arial"/>
              </w:rPr>
              <w:t xml:space="preserve"> zlokalizowan</w:t>
            </w:r>
            <w:r w:rsidR="00D31B2F">
              <w:rPr>
                <w:rFonts w:ascii="Arial" w:hAnsi="Arial" w:cs="Arial"/>
              </w:rPr>
              <w:t>ego</w:t>
            </w:r>
            <w:r w:rsidRPr="006D7127">
              <w:rPr>
                <w:rFonts w:ascii="Arial" w:hAnsi="Arial" w:cs="Arial"/>
              </w:rPr>
              <w:t xml:space="preserve"> przy ul. Zamkowej 3 w</w:t>
            </w:r>
            <w:r w:rsidRPr="006D7127">
              <w:rPr>
                <w:rFonts w:ascii="Arial" w:hAnsi="Arial" w:cs="Arial"/>
                <w:color w:val="EE0000"/>
              </w:rPr>
              <w:t xml:space="preserve"> </w:t>
            </w:r>
            <w:r w:rsidR="00D31B2F">
              <w:rPr>
                <w:rFonts w:ascii="Arial" w:hAnsi="Arial" w:cs="Arial"/>
              </w:rPr>
              <w:t>Ornontowicach.</w:t>
            </w:r>
          </w:p>
          <w:p w14:paraId="448942EB" w14:textId="1AD4E510" w:rsidR="00B21D8E" w:rsidRPr="00F47C35" w:rsidRDefault="00F47C35" w:rsidP="00F47C35">
            <w:pPr>
              <w:jc w:val="both"/>
              <w:rPr>
                <w:rFonts w:ascii="Arial" w:hAnsi="Arial" w:cs="Arial"/>
              </w:rPr>
            </w:pPr>
            <w:r>
              <w:rPr>
                <w:rFonts w:ascii="Arial" w:hAnsi="Arial" w:cs="Arial"/>
              </w:rPr>
              <w:t>Zakres prac opis</w:t>
            </w:r>
            <w:r w:rsidR="008226AF">
              <w:rPr>
                <w:rFonts w:ascii="Arial" w:hAnsi="Arial" w:cs="Arial"/>
              </w:rPr>
              <w:t>an</w:t>
            </w:r>
            <w:r>
              <w:rPr>
                <w:rFonts w:ascii="Arial" w:hAnsi="Arial" w:cs="Arial"/>
              </w:rPr>
              <w:t xml:space="preserve">y został w załączniku nr </w:t>
            </w:r>
            <w:r w:rsidR="009956BB">
              <w:rPr>
                <w:rFonts w:ascii="Arial" w:hAnsi="Arial" w:cs="Arial"/>
              </w:rPr>
              <w:t>5</w:t>
            </w:r>
            <w:r w:rsidR="008226AF">
              <w:rPr>
                <w:rFonts w:ascii="Arial" w:hAnsi="Arial" w:cs="Arial"/>
              </w:rPr>
              <w:t>: Zakres prac - przedmiar</w:t>
            </w:r>
            <w:r>
              <w:rPr>
                <w:rFonts w:ascii="Arial" w:hAnsi="Arial" w:cs="Arial"/>
              </w:rPr>
              <w:t xml:space="preserve">. </w:t>
            </w:r>
          </w:p>
          <w:p w14:paraId="71A8F708" w14:textId="77777777" w:rsidR="008A2FD1" w:rsidRPr="006D7127" w:rsidRDefault="008A2FD1" w:rsidP="008A2FD1">
            <w:pPr>
              <w:jc w:val="both"/>
              <w:rPr>
                <w:rFonts w:ascii="Arial" w:hAnsi="Arial" w:cs="Arial"/>
              </w:rPr>
            </w:pPr>
          </w:p>
          <w:p w14:paraId="7A19E50A" w14:textId="4AFC0135" w:rsidR="008A2FD1" w:rsidRDefault="000C3032" w:rsidP="008A2FD1">
            <w:pPr>
              <w:jc w:val="both"/>
              <w:rPr>
                <w:rFonts w:ascii="Arial" w:hAnsi="Arial" w:cs="Arial"/>
              </w:rPr>
            </w:pPr>
            <w:r>
              <w:rPr>
                <w:rFonts w:ascii="Arial" w:hAnsi="Arial" w:cs="Arial"/>
              </w:rPr>
              <w:t xml:space="preserve">Istnieje możliwość przeprowadzenia wizji lokalnej </w:t>
            </w:r>
            <w:r w:rsidR="00CF70B9">
              <w:rPr>
                <w:rFonts w:ascii="Arial" w:hAnsi="Arial" w:cs="Arial"/>
              </w:rPr>
              <w:t>obiektu</w:t>
            </w:r>
            <w:r w:rsidR="009B6523">
              <w:rPr>
                <w:rFonts w:ascii="Arial" w:hAnsi="Arial" w:cs="Arial"/>
              </w:rPr>
              <w:t xml:space="preserve"> i terenu</w:t>
            </w:r>
            <w:r>
              <w:rPr>
                <w:rFonts w:ascii="Arial" w:hAnsi="Arial" w:cs="Arial"/>
              </w:rPr>
              <w:t xml:space="preserve"> po wcześniejszym uzgodnieniu terminu. </w:t>
            </w:r>
          </w:p>
          <w:p w14:paraId="7766ABF7" w14:textId="77777777" w:rsidR="008A2FD1" w:rsidRDefault="008A2FD1" w:rsidP="008A2FD1">
            <w:pPr>
              <w:jc w:val="both"/>
              <w:rPr>
                <w:rFonts w:ascii="Arial" w:hAnsi="Arial" w:cs="Arial"/>
              </w:rPr>
            </w:pPr>
          </w:p>
          <w:p w14:paraId="232ED8EF" w14:textId="1FBFA9B7" w:rsidR="008A2FD1" w:rsidRPr="006D7127" w:rsidRDefault="008A2FD1" w:rsidP="008A2FD1">
            <w:pPr>
              <w:jc w:val="both"/>
              <w:rPr>
                <w:rFonts w:ascii="Arial" w:hAnsi="Arial" w:cs="Arial"/>
              </w:rPr>
            </w:pPr>
            <w:r w:rsidRPr="006D7127">
              <w:rPr>
                <w:rFonts w:ascii="Arial" w:hAnsi="Arial" w:cs="Arial"/>
              </w:rPr>
              <w:t>Do obowiązków Wykonawcy należy również:</w:t>
            </w:r>
          </w:p>
          <w:p w14:paraId="57451540" w14:textId="2D014CA7" w:rsidR="008A2FD1" w:rsidRPr="006D7127" w:rsidRDefault="008A2FD1" w:rsidP="008A2FD1">
            <w:pPr>
              <w:pStyle w:val="Akapitzlist"/>
              <w:numPr>
                <w:ilvl w:val="0"/>
                <w:numId w:val="41"/>
              </w:numPr>
              <w:jc w:val="both"/>
              <w:rPr>
                <w:rFonts w:ascii="Arial" w:hAnsi="Arial" w:cs="Arial"/>
              </w:rPr>
            </w:pPr>
            <w:r w:rsidRPr="006D7127">
              <w:rPr>
                <w:rFonts w:ascii="Arial" w:hAnsi="Arial" w:cs="Arial"/>
              </w:rPr>
              <w:t>Zatrudnienie wykwalifikowanych pracowników oraz zapewnienie odpowiedniego nadzoru technicznego, w zakresie niezbędnym do prawidłowego i terminowego wykonania robót</w:t>
            </w:r>
            <w:r w:rsidR="00E67CA8">
              <w:rPr>
                <w:rFonts w:ascii="Arial" w:hAnsi="Arial" w:cs="Arial"/>
              </w:rPr>
              <w:t>.</w:t>
            </w:r>
          </w:p>
          <w:p w14:paraId="104D2AF8" w14:textId="344D8691" w:rsidR="008A2FD1" w:rsidRPr="006D7127" w:rsidRDefault="008A2FD1" w:rsidP="008A2FD1">
            <w:pPr>
              <w:pStyle w:val="Akapitzlist"/>
              <w:numPr>
                <w:ilvl w:val="0"/>
                <w:numId w:val="41"/>
              </w:numPr>
              <w:jc w:val="both"/>
              <w:rPr>
                <w:rFonts w:ascii="Arial" w:hAnsi="Arial" w:cs="Arial"/>
              </w:rPr>
            </w:pPr>
            <w:r w:rsidRPr="006D7127">
              <w:rPr>
                <w:rFonts w:ascii="Arial" w:hAnsi="Arial" w:cs="Arial"/>
              </w:rPr>
              <w:t>Koordynowanie prac podwykonawców i dalszych podwykonawców, w sposób zapewniający sprawną realizację całości robót</w:t>
            </w:r>
            <w:r w:rsidR="008226AF">
              <w:rPr>
                <w:rFonts w:ascii="Arial" w:hAnsi="Arial" w:cs="Arial"/>
              </w:rPr>
              <w:t xml:space="preserve"> (jeśli dotyczy). </w:t>
            </w:r>
          </w:p>
          <w:p w14:paraId="7B762316" w14:textId="5883D501" w:rsidR="008A2FD1" w:rsidRPr="006D7127" w:rsidRDefault="008A2FD1" w:rsidP="008A2FD1">
            <w:pPr>
              <w:pStyle w:val="Akapitzlist"/>
              <w:numPr>
                <w:ilvl w:val="0"/>
                <w:numId w:val="41"/>
              </w:numPr>
              <w:jc w:val="both"/>
              <w:rPr>
                <w:rFonts w:ascii="Arial" w:hAnsi="Arial" w:cs="Arial"/>
              </w:rPr>
            </w:pPr>
            <w:r w:rsidRPr="006D7127">
              <w:rPr>
                <w:rFonts w:ascii="Arial" w:hAnsi="Arial" w:cs="Arial"/>
              </w:rPr>
              <w:t>Zapewnienie właściwego zabezpieczenia terenu budowy oraz przestrzeganie przepisów BHP i przeciwpożarowych.</w:t>
            </w:r>
          </w:p>
          <w:p w14:paraId="2C7B69DE" w14:textId="0DA150C6" w:rsidR="008A2FD1" w:rsidRPr="001207D5" w:rsidRDefault="008A2FD1" w:rsidP="001207D5">
            <w:pPr>
              <w:pStyle w:val="Akapitzlist"/>
              <w:numPr>
                <w:ilvl w:val="0"/>
                <w:numId w:val="41"/>
              </w:numPr>
              <w:jc w:val="both"/>
              <w:rPr>
                <w:rFonts w:ascii="Arial" w:hAnsi="Arial" w:cs="Arial"/>
              </w:rPr>
            </w:pPr>
            <w:r w:rsidRPr="006D7127">
              <w:rPr>
                <w:rFonts w:ascii="Arial" w:hAnsi="Arial" w:cs="Arial"/>
              </w:rPr>
              <w:t>Usuwanie powstających podczas realizacji robót odpadów, zgodnie z obowiązującymi przepisami o ochronie środowiska i gospodarce odpadami.</w:t>
            </w:r>
          </w:p>
          <w:p w14:paraId="31FFBA30" w14:textId="77777777" w:rsidR="008A2FD1" w:rsidRPr="006D7127" w:rsidRDefault="008A2FD1" w:rsidP="008A2FD1">
            <w:pPr>
              <w:pStyle w:val="Akapitzlist"/>
              <w:numPr>
                <w:ilvl w:val="0"/>
                <w:numId w:val="41"/>
              </w:numPr>
              <w:jc w:val="both"/>
              <w:rPr>
                <w:rFonts w:ascii="Arial" w:hAnsi="Arial" w:cs="Arial"/>
              </w:rPr>
            </w:pPr>
            <w:r w:rsidRPr="006D7127">
              <w:rPr>
                <w:rFonts w:ascii="Arial" w:hAnsi="Arial" w:cs="Arial"/>
              </w:rPr>
              <w:t>Kompleksowe uporządkowanie terenu po zakończeniu prac.</w:t>
            </w:r>
          </w:p>
          <w:p w14:paraId="7B5018AB" w14:textId="1EE2501F" w:rsidR="008A2FD1" w:rsidRDefault="008A2FD1" w:rsidP="00F47C35">
            <w:pPr>
              <w:pStyle w:val="Akapitzlist"/>
              <w:numPr>
                <w:ilvl w:val="0"/>
                <w:numId w:val="41"/>
              </w:numPr>
              <w:jc w:val="both"/>
              <w:rPr>
                <w:rFonts w:ascii="Arial" w:hAnsi="Arial" w:cs="Arial"/>
              </w:rPr>
            </w:pPr>
            <w:r w:rsidRPr="006D7127">
              <w:rPr>
                <w:rFonts w:ascii="Arial" w:hAnsi="Arial" w:cs="Arial"/>
              </w:rPr>
              <w:t>Wykonanie wszelkich innych czynności niezbędnych do należytej realizacji przedmiotu umowy, zgodnie z obowiązującymi przepisami prawa.</w:t>
            </w:r>
          </w:p>
          <w:p w14:paraId="3229401A" w14:textId="153E929F" w:rsidR="00CF70B9" w:rsidRDefault="00CF70B9" w:rsidP="00F47C35">
            <w:pPr>
              <w:pStyle w:val="Akapitzlist"/>
              <w:numPr>
                <w:ilvl w:val="0"/>
                <w:numId w:val="41"/>
              </w:numPr>
              <w:jc w:val="both"/>
              <w:rPr>
                <w:rFonts w:ascii="Arial" w:hAnsi="Arial" w:cs="Arial"/>
              </w:rPr>
            </w:pPr>
            <w:r>
              <w:rPr>
                <w:rFonts w:ascii="Arial" w:hAnsi="Arial" w:cs="Arial"/>
              </w:rPr>
              <w:t>Zapewnienie kierownika budowy</w:t>
            </w:r>
            <w:r w:rsidR="00E67CA8">
              <w:rPr>
                <w:rFonts w:ascii="Arial" w:hAnsi="Arial" w:cs="Arial"/>
              </w:rPr>
              <w:t xml:space="preserve"> od momentu podpisania umowy do momentu odbioru końcowego</w:t>
            </w:r>
            <w:r>
              <w:rPr>
                <w:rFonts w:ascii="Arial" w:hAnsi="Arial" w:cs="Arial"/>
              </w:rPr>
              <w:t xml:space="preserve"> </w:t>
            </w:r>
            <w:r w:rsidR="00E67CA8">
              <w:rPr>
                <w:rFonts w:ascii="Arial" w:hAnsi="Arial" w:cs="Arial"/>
              </w:rPr>
              <w:t>poprzez</w:t>
            </w:r>
            <w:r>
              <w:rPr>
                <w:rFonts w:ascii="Arial" w:hAnsi="Arial" w:cs="Arial"/>
              </w:rPr>
              <w:t xml:space="preserve"> osobę posiadającą kwalifikacje, o których mowa w art. 37c ustawy o ochronie zabytków i opiece nad zabytkami. </w:t>
            </w:r>
            <w:r w:rsidR="00E67CA8">
              <w:rPr>
                <w:rFonts w:ascii="Arial" w:hAnsi="Arial" w:cs="Arial"/>
              </w:rPr>
              <w:t xml:space="preserve">Dane osoby wraz z potwierdzeniem spełnienia warunku są niezbędne do podpisania umowy. </w:t>
            </w:r>
          </w:p>
          <w:p w14:paraId="08696AC9" w14:textId="77777777" w:rsidR="00F47C35" w:rsidRPr="00F47C35" w:rsidRDefault="00F47C35" w:rsidP="00F47C35">
            <w:pPr>
              <w:pStyle w:val="Akapitzlist"/>
              <w:ind w:left="360"/>
              <w:jc w:val="both"/>
              <w:rPr>
                <w:rFonts w:ascii="Arial" w:hAnsi="Arial" w:cs="Arial"/>
              </w:rPr>
            </w:pPr>
          </w:p>
          <w:p w14:paraId="3039F833" w14:textId="72844759" w:rsidR="008A2FD1" w:rsidRDefault="008A2FD1" w:rsidP="002C1DB6">
            <w:pPr>
              <w:numPr>
                <w:ilvl w:val="12"/>
                <w:numId w:val="0"/>
              </w:numPr>
              <w:jc w:val="both"/>
              <w:rPr>
                <w:rFonts w:ascii="Arial" w:hAnsi="Arial" w:cs="Arial"/>
              </w:rPr>
            </w:pPr>
            <w:r w:rsidRPr="00B2281B">
              <w:rPr>
                <w:rFonts w:ascii="Arial" w:hAnsi="Arial" w:cs="Arial"/>
              </w:rPr>
              <w:lastRenderedPageBreak/>
              <w:t xml:space="preserve">Roboty </w:t>
            </w:r>
            <w:r w:rsidR="002F03A4">
              <w:rPr>
                <w:rFonts w:ascii="Arial" w:hAnsi="Arial" w:cs="Arial"/>
              </w:rPr>
              <w:t xml:space="preserve">we wskazanym </w:t>
            </w:r>
            <w:r w:rsidR="009956BB">
              <w:rPr>
                <w:rFonts w:ascii="Arial" w:hAnsi="Arial" w:cs="Arial"/>
              </w:rPr>
              <w:t>w Przedmiarze</w:t>
            </w:r>
            <w:r w:rsidR="002F03A4">
              <w:rPr>
                <w:rFonts w:ascii="Arial" w:hAnsi="Arial" w:cs="Arial"/>
              </w:rPr>
              <w:t xml:space="preserve"> zakresie</w:t>
            </w:r>
            <w:r w:rsidRPr="00B2281B">
              <w:rPr>
                <w:rFonts w:ascii="Arial" w:hAnsi="Arial" w:cs="Arial"/>
              </w:rPr>
              <w:t xml:space="preserve"> </w:t>
            </w:r>
            <w:r w:rsidRPr="006D7127">
              <w:rPr>
                <w:rFonts w:ascii="Arial" w:hAnsi="Arial" w:cs="Arial"/>
              </w:rPr>
              <w:t xml:space="preserve">mają </w:t>
            </w:r>
            <w:r w:rsidRPr="00B2281B">
              <w:rPr>
                <w:rFonts w:ascii="Arial" w:hAnsi="Arial" w:cs="Arial"/>
              </w:rPr>
              <w:t>zosta</w:t>
            </w:r>
            <w:r w:rsidRPr="006D7127">
              <w:rPr>
                <w:rFonts w:ascii="Arial" w:hAnsi="Arial" w:cs="Arial"/>
              </w:rPr>
              <w:t xml:space="preserve">ć </w:t>
            </w:r>
            <w:r w:rsidRPr="00B2281B">
              <w:rPr>
                <w:rFonts w:ascii="Arial" w:hAnsi="Arial" w:cs="Arial"/>
              </w:rPr>
              <w:t xml:space="preserve">wykonane </w:t>
            </w:r>
            <w:r w:rsidR="009956BB">
              <w:rPr>
                <w:rFonts w:ascii="Arial" w:hAnsi="Arial" w:cs="Arial"/>
              </w:rPr>
              <w:t>w zgodzie</w:t>
            </w:r>
            <w:r w:rsidRPr="00B2281B">
              <w:rPr>
                <w:rFonts w:ascii="Arial" w:hAnsi="Arial" w:cs="Arial"/>
                <w:color w:val="EE0000"/>
              </w:rPr>
              <w:t xml:space="preserve"> </w:t>
            </w:r>
            <w:r w:rsidRPr="00B2281B">
              <w:rPr>
                <w:rFonts w:ascii="Arial" w:hAnsi="Arial" w:cs="Arial"/>
              </w:rPr>
              <w:t xml:space="preserve">z </w:t>
            </w:r>
            <w:r w:rsidR="003A3CE3">
              <w:rPr>
                <w:rFonts w:ascii="Arial" w:hAnsi="Arial" w:cs="Arial"/>
              </w:rPr>
              <w:t>dokumentacją techniczną stanowiącą</w:t>
            </w:r>
            <w:r>
              <w:rPr>
                <w:rFonts w:ascii="Arial" w:hAnsi="Arial" w:cs="Arial"/>
              </w:rPr>
              <w:t xml:space="preserve"> Załącznik nr </w:t>
            </w:r>
            <w:r w:rsidR="003A3CE3">
              <w:rPr>
                <w:rFonts w:ascii="Arial" w:hAnsi="Arial" w:cs="Arial"/>
              </w:rPr>
              <w:t xml:space="preserve">2 oraz </w:t>
            </w:r>
            <w:r>
              <w:rPr>
                <w:rFonts w:ascii="Arial" w:hAnsi="Arial" w:cs="Arial"/>
              </w:rPr>
              <w:t>3</w:t>
            </w:r>
            <w:r w:rsidR="009B641E">
              <w:rPr>
                <w:rFonts w:ascii="Arial" w:hAnsi="Arial" w:cs="Arial"/>
              </w:rPr>
              <w:t xml:space="preserve"> </w:t>
            </w:r>
            <w:r w:rsidR="009B22DB">
              <w:rPr>
                <w:rFonts w:ascii="Arial" w:hAnsi="Arial" w:cs="Arial"/>
              </w:rPr>
              <w:t xml:space="preserve">– dokumentacja będąca podstawą wydania Pozwolenia nr K/1723/2024 na prowadzenie robót budowlanych i prac konserwatorskich przy zabytku wpisanym do rejestru zabytków, w zakresie prac opisanych w </w:t>
            </w:r>
            <w:r w:rsidR="00EB4998">
              <w:rPr>
                <w:rFonts w:ascii="Arial" w:hAnsi="Arial" w:cs="Arial"/>
              </w:rPr>
              <w:t>Przedmiarze.</w:t>
            </w:r>
          </w:p>
          <w:p w14:paraId="39A95CC2" w14:textId="77777777" w:rsidR="004D4502" w:rsidRDefault="004D4502" w:rsidP="002C1DB6">
            <w:pPr>
              <w:numPr>
                <w:ilvl w:val="12"/>
                <w:numId w:val="0"/>
              </w:numPr>
              <w:jc w:val="both"/>
              <w:rPr>
                <w:rFonts w:ascii="Arial" w:hAnsi="Arial" w:cs="Arial"/>
              </w:rPr>
            </w:pPr>
          </w:p>
          <w:p w14:paraId="27CD63F8" w14:textId="77777777" w:rsidR="009956BB" w:rsidRDefault="004D4502" w:rsidP="004D4502">
            <w:pPr>
              <w:numPr>
                <w:ilvl w:val="12"/>
                <w:numId w:val="0"/>
              </w:numPr>
              <w:jc w:val="both"/>
              <w:rPr>
                <w:rFonts w:ascii="Arial" w:hAnsi="Arial" w:cs="Arial"/>
              </w:rPr>
            </w:pPr>
            <w:r w:rsidRPr="004D4502">
              <w:rPr>
                <w:rFonts w:ascii="Arial" w:hAnsi="Arial" w:cs="Arial"/>
              </w:rPr>
              <w:t>Dopuszcza się wprowadzenie zmian w zakresie planowanych prac, o ile wynika</w:t>
            </w:r>
            <w:r w:rsidR="00B9330D">
              <w:rPr>
                <w:rFonts w:ascii="Arial" w:hAnsi="Arial" w:cs="Arial"/>
              </w:rPr>
              <w:t>ć</w:t>
            </w:r>
            <w:r w:rsidRPr="004D4502">
              <w:rPr>
                <w:rFonts w:ascii="Arial" w:hAnsi="Arial" w:cs="Arial"/>
              </w:rPr>
              <w:t xml:space="preserve"> one</w:t>
            </w:r>
            <w:r w:rsidR="00B9330D">
              <w:rPr>
                <w:rFonts w:ascii="Arial" w:hAnsi="Arial" w:cs="Arial"/>
              </w:rPr>
              <w:t xml:space="preserve"> będą</w:t>
            </w:r>
            <w:r w:rsidRPr="004D4502">
              <w:rPr>
                <w:rFonts w:ascii="Arial" w:hAnsi="Arial" w:cs="Arial"/>
              </w:rPr>
              <w:t xml:space="preserve"> z konieczności dostosowania działań do wytycznych lub zaleceń Wojewódzkiego Konserwatora</w:t>
            </w:r>
            <w:r>
              <w:rPr>
                <w:rFonts w:ascii="Arial" w:hAnsi="Arial" w:cs="Arial"/>
              </w:rPr>
              <w:t xml:space="preserve"> </w:t>
            </w:r>
            <w:r w:rsidRPr="004D4502">
              <w:rPr>
                <w:rFonts w:ascii="Arial" w:hAnsi="Arial" w:cs="Arial"/>
              </w:rPr>
              <w:t>Zabytków.</w:t>
            </w:r>
            <w:r w:rsidRPr="004D4502">
              <w:rPr>
                <w:rFonts w:ascii="Arial" w:hAnsi="Arial" w:cs="Arial"/>
              </w:rPr>
              <w:br/>
              <w:t>Realizacja robót powinna odbywać się z poszanowaniem wartości historycznych i kulturowych obiektu oraz zgodnie z decyzjami organów konserwatorskich.</w:t>
            </w:r>
            <w:r w:rsidR="00495668">
              <w:rPr>
                <w:rFonts w:ascii="Arial" w:hAnsi="Arial" w:cs="Arial"/>
              </w:rPr>
              <w:t xml:space="preserve"> </w:t>
            </w:r>
          </w:p>
          <w:p w14:paraId="0F17FEA2" w14:textId="77777777" w:rsidR="009956BB" w:rsidRPr="009956BB" w:rsidRDefault="009956BB" w:rsidP="004D4502">
            <w:pPr>
              <w:numPr>
                <w:ilvl w:val="12"/>
                <w:numId w:val="0"/>
              </w:numPr>
              <w:jc w:val="both"/>
              <w:rPr>
                <w:rFonts w:ascii="Arial" w:hAnsi="Arial" w:cs="Arial"/>
              </w:rPr>
            </w:pPr>
          </w:p>
          <w:p w14:paraId="0953AD6C" w14:textId="47736ECC" w:rsidR="009956BB" w:rsidRPr="009956BB" w:rsidRDefault="009956BB" w:rsidP="004D4502">
            <w:pPr>
              <w:numPr>
                <w:ilvl w:val="12"/>
                <w:numId w:val="0"/>
              </w:numPr>
              <w:jc w:val="both"/>
              <w:rPr>
                <w:rFonts w:ascii="Arial" w:hAnsi="Arial" w:cs="Arial"/>
              </w:rPr>
            </w:pPr>
            <w:r w:rsidRPr="009956BB">
              <w:rPr>
                <w:rFonts w:ascii="Arial" w:hAnsi="Arial" w:cs="Arial"/>
              </w:rPr>
              <w:t>Strony ustalają, że za wykonanie przedmiotu umowy obowiązywać będzie wynagrodzenie kosztorysowe</w:t>
            </w:r>
            <w:r w:rsidR="00D31B2F">
              <w:rPr>
                <w:rFonts w:ascii="Arial" w:hAnsi="Arial" w:cs="Arial"/>
              </w:rPr>
              <w:t xml:space="preserve">, rozliczane na podstawie prac wykonanych w danym </w:t>
            </w:r>
            <w:r w:rsidR="00CF70B9">
              <w:rPr>
                <w:rFonts w:ascii="Arial" w:hAnsi="Arial" w:cs="Arial"/>
              </w:rPr>
              <w:t>okresie rozliczeniowym</w:t>
            </w:r>
            <w:r w:rsidR="00D31B2F">
              <w:rPr>
                <w:rFonts w:ascii="Arial" w:hAnsi="Arial" w:cs="Arial"/>
              </w:rPr>
              <w:t xml:space="preserve"> na podstawie sporządzonego każdorazowo cząstkowego kosztorysu powykonawczego</w:t>
            </w:r>
            <w:r>
              <w:rPr>
                <w:rFonts w:ascii="Arial" w:hAnsi="Arial" w:cs="Arial"/>
              </w:rPr>
              <w:t>.</w:t>
            </w:r>
            <w:r w:rsidR="00CF70B9">
              <w:rPr>
                <w:rFonts w:ascii="Arial" w:hAnsi="Arial" w:cs="Arial"/>
              </w:rPr>
              <w:t xml:space="preserve"> Okresy rozliczeniowe ustala się na 1) okres obejmujący co najmniej 5 miesięcy realizacji umowy, 2) okres obejmujący pozostały okres realizacji umowy.</w:t>
            </w:r>
            <w:r>
              <w:rPr>
                <w:rFonts w:ascii="Arial" w:hAnsi="Arial" w:cs="Arial"/>
              </w:rPr>
              <w:t xml:space="preserve"> </w:t>
            </w:r>
            <w:r w:rsidRPr="009956BB">
              <w:rPr>
                <w:rFonts w:ascii="Arial" w:hAnsi="Arial" w:cs="Arial"/>
              </w:rPr>
              <w:t xml:space="preserve">Ostateczna wysokość wynagrodzenia zostanie ustalona po zakończeniu robót na podstawie kosztorysu powykonawczego, sporządzonego przez Wykonawcę na podstawie faktycznie wykonanych i zatwierdzonych przez </w:t>
            </w:r>
            <w:r>
              <w:rPr>
                <w:rFonts w:ascii="Arial" w:hAnsi="Arial" w:cs="Arial"/>
              </w:rPr>
              <w:t>Zamawiającego robót</w:t>
            </w:r>
            <w:r w:rsidR="00E67CA8">
              <w:rPr>
                <w:rFonts w:ascii="Arial" w:hAnsi="Arial" w:cs="Arial"/>
              </w:rPr>
              <w:t xml:space="preserve"> w danym okresie rozliczeniowym</w:t>
            </w:r>
            <w:r>
              <w:rPr>
                <w:rFonts w:ascii="Arial" w:hAnsi="Arial" w:cs="Arial"/>
              </w:rPr>
              <w:t xml:space="preserve">. </w:t>
            </w:r>
          </w:p>
          <w:p w14:paraId="61355947" w14:textId="0BAE03E3" w:rsidR="009956BB" w:rsidRPr="009956BB" w:rsidRDefault="009956BB" w:rsidP="004D4502">
            <w:pPr>
              <w:numPr>
                <w:ilvl w:val="12"/>
                <w:numId w:val="0"/>
              </w:numPr>
              <w:jc w:val="both"/>
              <w:rPr>
                <w:rFonts w:ascii="Arial" w:hAnsi="Arial" w:cs="Arial"/>
              </w:rPr>
            </w:pPr>
            <w:r w:rsidRPr="009956BB">
              <w:rPr>
                <w:rFonts w:ascii="Arial" w:hAnsi="Arial" w:cs="Arial"/>
              </w:rPr>
              <w:t>Podstawą wyliczenia cen jednostkowych w kosztorysie powykonawczym jest kosztorys</w:t>
            </w:r>
            <w:r>
              <w:rPr>
                <w:rFonts w:ascii="Arial" w:hAnsi="Arial" w:cs="Arial"/>
              </w:rPr>
              <w:t xml:space="preserve"> </w:t>
            </w:r>
            <w:r w:rsidRPr="009956BB">
              <w:rPr>
                <w:rFonts w:ascii="Arial" w:hAnsi="Arial" w:cs="Arial"/>
              </w:rPr>
              <w:t>ofertowy</w:t>
            </w:r>
            <w:r>
              <w:rPr>
                <w:rFonts w:ascii="Arial" w:hAnsi="Arial" w:cs="Arial"/>
              </w:rPr>
              <w:t xml:space="preserve"> (Wypełniony Przedmiar)</w:t>
            </w:r>
            <w:r w:rsidRPr="009956BB">
              <w:rPr>
                <w:rFonts w:ascii="Arial" w:hAnsi="Arial" w:cs="Arial"/>
              </w:rPr>
              <w:t> złożony przez Wykonawcę w ofercie. Ceny jednostkowe określone w kosztorysie ofertowym nie ulegną zmianie przez cały okres realizacji umowy.</w:t>
            </w:r>
          </w:p>
          <w:p w14:paraId="5F91F686" w14:textId="3A57BB7D" w:rsidR="009956BB" w:rsidRDefault="009956BB" w:rsidP="004D4502">
            <w:pPr>
              <w:numPr>
                <w:ilvl w:val="12"/>
                <w:numId w:val="0"/>
              </w:numPr>
              <w:jc w:val="both"/>
              <w:rPr>
                <w:rFonts w:ascii="Arial" w:hAnsi="Arial" w:cs="Arial"/>
              </w:rPr>
            </w:pPr>
            <w:r w:rsidRPr="009956BB">
              <w:rPr>
                <w:rFonts w:ascii="Arial" w:hAnsi="Arial" w:cs="Arial"/>
              </w:rPr>
              <w:t>Ostateczna ilość wykonanych robót zostanie ustalona na podstawie obmiaru powykonawczego</w:t>
            </w:r>
            <w:r w:rsidR="00CF70B9">
              <w:rPr>
                <w:rFonts w:ascii="Arial" w:hAnsi="Arial" w:cs="Arial"/>
              </w:rPr>
              <w:t xml:space="preserve"> (tam gdzie dotyczy wg Przedmiaru)</w:t>
            </w:r>
            <w:r w:rsidRPr="009956BB">
              <w:rPr>
                <w:rFonts w:ascii="Arial" w:hAnsi="Arial" w:cs="Arial"/>
              </w:rPr>
              <w:t>. Wynagrodzenie kosztorysowe jest sumą iloczynów rzeczywiście wykonanych jednostek przedmiarowych robót (potwierdzonych w protokole odbioru) oraz cen jednostkowych z kosztorysu ofertowego Wykonawcy.</w:t>
            </w:r>
          </w:p>
          <w:p w14:paraId="4B0846C6" w14:textId="6C79C10B" w:rsidR="009956BB" w:rsidRDefault="009956BB" w:rsidP="004D4502">
            <w:pPr>
              <w:numPr>
                <w:ilvl w:val="12"/>
                <w:numId w:val="0"/>
              </w:numPr>
              <w:jc w:val="both"/>
              <w:rPr>
                <w:rFonts w:ascii="Arial" w:hAnsi="Arial" w:cs="Arial"/>
              </w:rPr>
            </w:pPr>
            <w:r w:rsidRPr="009956BB">
              <w:rPr>
                <w:rFonts w:ascii="Arial" w:hAnsi="Arial" w:cs="Arial"/>
              </w:rPr>
              <w:t>Jeżeli w toku realizacji zajdzie konieczność wykonania robót dodatkowych</w:t>
            </w:r>
            <w:r w:rsidR="002C45E4">
              <w:rPr>
                <w:rFonts w:ascii="Arial" w:hAnsi="Arial" w:cs="Arial"/>
              </w:rPr>
              <w:t>/zamiennych</w:t>
            </w:r>
            <w:r w:rsidRPr="009956BB">
              <w:rPr>
                <w:rFonts w:ascii="Arial" w:hAnsi="Arial" w:cs="Arial"/>
              </w:rPr>
              <w:t>, niezbędnych do prawidłowego zakończenia zadania</w:t>
            </w:r>
            <w:r w:rsidR="002C45E4">
              <w:rPr>
                <w:rFonts w:ascii="Arial" w:hAnsi="Arial" w:cs="Arial"/>
              </w:rPr>
              <w:t>, z uwzględnieniem pozostałych zapisów Zapytania ofertowego</w:t>
            </w:r>
            <w:r w:rsidRPr="009956BB">
              <w:rPr>
                <w:rFonts w:ascii="Arial" w:hAnsi="Arial" w:cs="Arial"/>
              </w:rPr>
              <w:t>, rozliczenie ich nastąpi na podstawie kosztorysu powykonawczego z zastosowaniem cen jednostkowych z kosztorysu ofertowego, a w przypadku ich braku – cen jednostkowych rynkowych z kosztorysu inwestorskiego/średnich cen nakładów rzeczowych</w:t>
            </w:r>
            <w:r>
              <w:rPr>
                <w:rFonts w:ascii="Arial" w:hAnsi="Arial" w:cs="Arial"/>
              </w:rPr>
              <w:t xml:space="preserve">, zaakceptowanych przez Zamawiającego. </w:t>
            </w:r>
          </w:p>
          <w:p w14:paraId="50DB6B80" w14:textId="77777777" w:rsidR="00E67CA8" w:rsidRDefault="00E67CA8" w:rsidP="004D4502">
            <w:pPr>
              <w:numPr>
                <w:ilvl w:val="12"/>
                <w:numId w:val="0"/>
              </w:numPr>
              <w:jc w:val="both"/>
              <w:rPr>
                <w:rFonts w:ascii="Arial" w:hAnsi="Arial" w:cs="Arial"/>
              </w:rPr>
            </w:pPr>
          </w:p>
          <w:p w14:paraId="05249270" w14:textId="58146E6A" w:rsidR="00E67CA8" w:rsidRPr="009956BB" w:rsidRDefault="00E67CA8" w:rsidP="004D4502">
            <w:pPr>
              <w:numPr>
                <w:ilvl w:val="12"/>
                <w:numId w:val="0"/>
              </w:numPr>
              <w:jc w:val="both"/>
              <w:rPr>
                <w:rFonts w:ascii="Arial" w:hAnsi="Arial" w:cs="Arial"/>
              </w:rPr>
            </w:pPr>
            <w:r>
              <w:rPr>
                <w:rFonts w:ascii="Arial" w:hAnsi="Arial" w:cs="Arial"/>
              </w:rPr>
              <w:t>Elementy wykończeniowe</w:t>
            </w:r>
            <w:r w:rsidR="00B12BFB">
              <w:rPr>
                <w:rFonts w:ascii="Arial" w:hAnsi="Arial" w:cs="Arial"/>
              </w:rPr>
              <w:t xml:space="preserve"> i kolorystyczne</w:t>
            </w:r>
            <w:r>
              <w:rPr>
                <w:rFonts w:ascii="Arial" w:hAnsi="Arial" w:cs="Arial"/>
              </w:rPr>
              <w:t xml:space="preserve"> wymagają akceptacji Zamawiającego oraz Wojewódzkiego Konserwatora Zabytkó</w:t>
            </w:r>
            <w:r w:rsidR="00B12BFB">
              <w:rPr>
                <w:rFonts w:ascii="Arial" w:hAnsi="Arial" w:cs="Arial"/>
              </w:rPr>
              <w:t>w.</w:t>
            </w:r>
          </w:p>
          <w:p w14:paraId="52BAB79A" w14:textId="1B2CC774" w:rsidR="00D4639F" w:rsidRPr="002C1DB6" w:rsidRDefault="00D4639F" w:rsidP="001207D5">
            <w:pPr>
              <w:numPr>
                <w:ilvl w:val="12"/>
                <w:numId w:val="0"/>
              </w:numPr>
              <w:jc w:val="both"/>
              <w:rPr>
                <w:rFonts w:ascii="Arial" w:hAnsi="Arial" w:cs="Arial"/>
              </w:rPr>
            </w:pPr>
          </w:p>
        </w:tc>
      </w:tr>
      <w:tr w:rsidR="00FD4D8B" w:rsidRPr="00FD4D8B" w14:paraId="45C7B4DA" w14:textId="77777777" w:rsidTr="002B34FE">
        <w:tc>
          <w:tcPr>
            <w:tcW w:w="2227" w:type="dxa"/>
          </w:tcPr>
          <w:p w14:paraId="260EB6AE" w14:textId="2E96BF40" w:rsidR="00A85223" w:rsidRPr="00FD4D8B" w:rsidRDefault="00A85223" w:rsidP="0004436E">
            <w:pPr>
              <w:spacing w:line="276" w:lineRule="auto"/>
              <w:rPr>
                <w:rFonts w:ascii="Arial" w:hAnsi="Arial" w:cs="Arial"/>
                <w:color w:val="000000" w:themeColor="text1"/>
              </w:rPr>
            </w:pPr>
            <w:r w:rsidRPr="00FD4D8B">
              <w:rPr>
                <w:rFonts w:ascii="Arial" w:hAnsi="Arial" w:cs="Arial"/>
                <w:color w:val="000000" w:themeColor="text1"/>
              </w:rPr>
              <w:lastRenderedPageBreak/>
              <w:t>Kod określony przez Wspólny Słownik Zamówień</w:t>
            </w:r>
            <w:r w:rsidRPr="00FD4D8B">
              <w:rPr>
                <w:rFonts w:ascii="Arial" w:hAnsi="Arial" w:cs="Arial"/>
                <w:color w:val="000000" w:themeColor="text1"/>
                <w:spacing w:val="-4"/>
              </w:rPr>
              <w:t xml:space="preserve"> </w:t>
            </w:r>
            <w:r w:rsidRPr="00FD4D8B">
              <w:rPr>
                <w:rFonts w:ascii="Arial" w:hAnsi="Arial" w:cs="Arial"/>
                <w:color w:val="000000" w:themeColor="text1"/>
              </w:rPr>
              <w:t>(CPV):</w:t>
            </w:r>
          </w:p>
        </w:tc>
        <w:tc>
          <w:tcPr>
            <w:tcW w:w="7413" w:type="dxa"/>
          </w:tcPr>
          <w:p w14:paraId="62080BBF" w14:textId="77777777" w:rsidR="001207D5" w:rsidRPr="00CF70B9" w:rsidRDefault="008A2FD1" w:rsidP="001207D5">
            <w:pPr>
              <w:pStyle w:val="TableParagraph"/>
              <w:spacing w:line="276" w:lineRule="auto"/>
              <w:ind w:left="0"/>
              <w:jc w:val="both"/>
              <w:rPr>
                <w:rFonts w:ascii="Arial" w:hAnsi="Arial" w:cs="Arial"/>
              </w:rPr>
            </w:pPr>
            <w:r w:rsidRPr="00CF70B9">
              <w:rPr>
                <w:rFonts w:ascii="Arial" w:hAnsi="Arial" w:cs="Arial"/>
              </w:rPr>
              <w:t xml:space="preserve">Kod CPV: </w:t>
            </w:r>
          </w:p>
          <w:p w14:paraId="49D4C040" w14:textId="7C84439A" w:rsidR="008A2FD1" w:rsidRPr="00CF70B9" w:rsidRDefault="000B6838" w:rsidP="00D31B2F">
            <w:pPr>
              <w:pStyle w:val="TableParagraph"/>
              <w:spacing w:line="276" w:lineRule="auto"/>
              <w:ind w:left="0"/>
              <w:jc w:val="both"/>
              <w:rPr>
                <w:rFonts w:ascii="Arial" w:hAnsi="Arial" w:cs="Arial"/>
              </w:rPr>
            </w:pPr>
            <w:r w:rsidRPr="00CF70B9">
              <w:rPr>
                <w:rFonts w:ascii="Arial" w:hAnsi="Arial" w:cs="Arial"/>
              </w:rPr>
              <w:t>45443000-4</w:t>
            </w:r>
            <w:r>
              <w:rPr>
                <w:rFonts w:ascii="Arial" w:hAnsi="Arial" w:cs="Arial"/>
              </w:rPr>
              <w:t xml:space="preserve"> </w:t>
            </w:r>
            <w:r w:rsidRPr="00CF70B9">
              <w:rPr>
                <w:rFonts w:ascii="Arial" w:hAnsi="Arial" w:cs="Arial"/>
              </w:rPr>
              <w:t>→ Roboty elewacyjne</w:t>
            </w:r>
          </w:p>
          <w:p w14:paraId="57AB13B4" w14:textId="621C429C" w:rsidR="00D31B2F" w:rsidRPr="00CF70B9" w:rsidRDefault="00D31B2F" w:rsidP="000B6838">
            <w:pPr>
              <w:pStyle w:val="TableParagraph"/>
              <w:spacing w:line="276" w:lineRule="auto"/>
              <w:ind w:left="0"/>
              <w:jc w:val="both"/>
              <w:rPr>
                <w:rFonts w:ascii="Arial" w:hAnsi="Arial" w:cs="Arial"/>
              </w:rPr>
            </w:pPr>
            <w:r w:rsidRPr="00CF70B9">
              <w:rPr>
                <w:rFonts w:ascii="Arial" w:hAnsi="Arial" w:cs="Arial"/>
              </w:rPr>
              <w:t>45453000-7</w:t>
            </w:r>
            <w:r w:rsidR="00CF70B9">
              <w:rPr>
                <w:rFonts w:ascii="Arial" w:hAnsi="Arial" w:cs="Arial"/>
              </w:rPr>
              <w:t xml:space="preserve"> </w:t>
            </w:r>
            <w:r w:rsidRPr="00CF70B9">
              <w:rPr>
                <w:rFonts w:ascii="Arial" w:hAnsi="Arial" w:cs="Arial"/>
              </w:rPr>
              <w:t>→ Roboty remontowe i renowacyjne</w:t>
            </w:r>
          </w:p>
          <w:p w14:paraId="118B883C" w14:textId="33E8FBBB" w:rsidR="00D31B2F" w:rsidRPr="00CF70B9" w:rsidRDefault="00D31B2F" w:rsidP="00D31B2F">
            <w:pPr>
              <w:pStyle w:val="TableParagraph"/>
              <w:spacing w:line="276" w:lineRule="auto"/>
              <w:ind w:left="0"/>
              <w:jc w:val="both"/>
              <w:rPr>
                <w:rFonts w:ascii="Arial" w:hAnsi="Arial" w:cs="Arial"/>
              </w:rPr>
            </w:pPr>
            <w:r w:rsidRPr="00CF70B9">
              <w:rPr>
                <w:rFonts w:ascii="Arial" w:hAnsi="Arial" w:cs="Arial"/>
              </w:rPr>
              <w:t>45453100-8</w:t>
            </w:r>
            <w:r w:rsidR="00CF70B9">
              <w:rPr>
                <w:rFonts w:ascii="Arial" w:hAnsi="Arial" w:cs="Arial"/>
              </w:rPr>
              <w:t xml:space="preserve"> </w:t>
            </w:r>
            <w:r w:rsidRPr="00CF70B9">
              <w:rPr>
                <w:rFonts w:ascii="Arial" w:hAnsi="Arial" w:cs="Arial"/>
              </w:rPr>
              <w:t>→ Roboty renowacyjne</w:t>
            </w:r>
          </w:p>
          <w:p w14:paraId="1D8300F0" w14:textId="3ED7E798" w:rsidR="00D31B2F" w:rsidRPr="00FD4D8B" w:rsidRDefault="00D31B2F" w:rsidP="00D31B2F">
            <w:pPr>
              <w:pStyle w:val="TableParagraph"/>
              <w:spacing w:line="276" w:lineRule="auto"/>
              <w:ind w:left="0"/>
              <w:jc w:val="both"/>
              <w:rPr>
                <w:rFonts w:ascii="Arial" w:hAnsi="Arial" w:cs="Arial"/>
                <w:color w:val="EE0000"/>
              </w:rPr>
            </w:pPr>
          </w:p>
        </w:tc>
      </w:tr>
      <w:tr w:rsidR="00FD4D8B" w:rsidRPr="00FD4D8B" w14:paraId="1310FC80" w14:textId="77777777" w:rsidTr="002B34FE">
        <w:tc>
          <w:tcPr>
            <w:tcW w:w="2227" w:type="dxa"/>
          </w:tcPr>
          <w:p w14:paraId="1971FBD8" w14:textId="1E85823D" w:rsidR="00A85223" w:rsidRPr="00FD4D8B" w:rsidRDefault="00A85223" w:rsidP="0004436E">
            <w:pPr>
              <w:spacing w:line="276" w:lineRule="auto"/>
              <w:rPr>
                <w:rFonts w:ascii="Arial" w:hAnsi="Arial" w:cs="Arial"/>
                <w:bCs/>
                <w:color w:val="000000" w:themeColor="text1"/>
              </w:rPr>
            </w:pPr>
            <w:r w:rsidRPr="00FD4D8B">
              <w:rPr>
                <w:rFonts w:ascii="Arial" w:hAnsi="Arial" w:cs="Arial"/>
                <w:bCs/>
                <w:color w:val="000000" w:themeColor="text1"/>
              </w:rPr>
              <w:t>Uwagi</w:t>
            </w:r>
            <w:r w:rsidRPr="00FD4D8B">
              <w:rPr>
                <w:rFonts w:ascii="Arial" w:hAnsi="Arial" w:cs="Arial"/>
                <w:bCs/>
                <w:color w:val="000000" w:themeColor="text1"/>
                <w:spacing w:val="-3"/>
              </w:rPr>
              <w:t xml:space="preserve"> </w:t>
            </w:r>
            <w:r w:rsidRPr="00FD4D8B">
              <w:rPr>
                <w:rFonts w:ascii="Arial" w:hAnsi="Arial" w:cs="Arial"/>
                <w:bCs/>
                <w:color w:val="000000" w:themeColor="text1"/>
              </w:rPr>
              <w:t>dodatkowe:</w:t>
            </w:r>
          </w:p>
        </w:tc>
        <w:tc>
          <w:tcPr>
            <w:tcW w:w="7413" w:type="dxa"/>
          </w:tcPr>
          <w:p w14:paraId="75A1BCE5" w14:textId="4410CC5B" w:rsidR="00C44C26" w:rsidRPr="00FD4D8B" w:rsidRDefault="00C44C26" w:rsidP="0004436E">
            <w:pPr>
              <w:pStyle w:val="TableParagraph"/>
              <w:numPr>
                <w:ilvl w:val="0"/>
                <w:numId w:val="2"/>
              </w:numPr>
              <w:tabs>
                <w:tab w:val="left" w:pos="466"/>
              </w:tabs>
              <w:spacing w:line="276" w:lineRule="auto"/>
              <w:ind w:right="89"/>
              <w:jc w:val="both"/>
              <w:rPr>
                <w:rFonts w:ascii="Arial" w:hAnsi="Arial" w:cs="Arial"/>
              </w:rPr>
            </w:pPr>
            <w:r w:rsidRPr="00FD4D8B">
              <w:rPr>
                <w:rFonts w:ascii="Arial" w:hAnsi="Arial" w:cs="Arial"/>
              </w:rPr>
              <w:t>Zamawiający dopuszcza zastosowanie materiałów równoważnych do wskazanych w punkcie „Przedmiot zamówienia”</w:t>
            </w:r>
            <w:r w:rsidR="003D39FE">
              <w:rPr>
                <w:rFonts w:ascii="Arial" w:hAnsi="Arial" w:cs="Arial"/>
              </w:rPr>
              <w:t xml:space="preserve"> oraz w </w:t>
            </w:r>
            <w:r w:rsidR="003D39FE">
              <w:rPr>
                <w:rFonts w:ascii="Arial" w:hAnsi="Arial" w:cs="Arial"/>
              </w:rPr>
              <w:lastRenderedPageBreak/>
              <w:t>załącznikach</w:t>
            </w:r>
            <w:r w:rsidR="008226AF">
              <w:rPr>
                <w:rFonts w:ascii="Arial" w:hAnsi="Arial" w:cs="Arial"/>
              </w:rPr>
              <w:t xml:space="preserve"> (dalej: Opis przedmiotu zamówienia / przedmiot zamówienia)</w:t>
            </w:r>
            <w:r w:rsidRPr="00FD4D8B">
              <w:rPr>
                <w:rFonts w:ascii="Arial" w:hAnsi="Arial" w:cs="Arial"/>
              </w:rPr>
              <w:t xml:space="preserve">. Poprzez równoważność Zamawiający rozumie przedstawienie w ofercie zakresu zamówienia z wykorzystaniem materiałów o takich samych parametrach lub zbliżonych do tych, które zostały wskazane w ww. punkcie, lecz oznaczone innym znakiem towarowym, patentem lub pochodzeniem, jeśli gdzieś znajduje się taki opis.  </w:t>
            </w:r>
          </w:p>
          <w:p w14:paraId="1F81B708" w14:textId="2F68172B" w:rsidR="00C44C26" w:rsidRPr="00FD4D8B" w:rsidRDefault="00C44C26" w:rsidP="0004436E">
            <w:pPr>
              <w:pStyle w:val="TableParagraph"/>
              <w:numPr>
                <w:ilvl w:val="0"/>
                <w:numId w:val="2"/>
              </w:numPr>
              <w:tabs>
                <w:tab w:val="left" w:pos="466"/>
              </w:tabs>
              <w:spacing w:line="276" w:lineRule="auto"/>
              <w:ind w:right="89"/>
              <w:jc w:val="both"/>
              <w:rPr>
                <w:rFonts w:ascii="Arial" w:hAnsi="Arial" w:cs="Arial"/>
              </w:rPr>
            </w:pPr>
            <w:r w:rsidRPr="00FD4D8B">
              <w:rPr>
                <w:rFonts w:ascii="Arial" w:hAnsi="Arial" w:cs="Arial"/>
              </w:rPr>
              <w:t xml:space="preserve">W przypadku, gdy z opisu przedmiotu zamówienia wynika, że Zamawiający opisał materiały, urządzenia, technologie ze wskazaniem konkretnych znaków towarowych, patentów lub pochodzenia, użył nazwy konkretnego produktu, normy jakościowej lub szczególnego procesu, który charakteryzuje produkty lub usługi dostarczane przez konkretnego wykonawcę, to należy je traktować wyłącznie jako przykładowe i jako pomoc w opisie przedmiotu zamówienia. W każdym przypadku Zamawiający dopuszcza zastosowanie przez wykonawcę rozwiązań równoważnych, w stosunku do wskazanych przez Zamawiającego, pod warunkiem, że będą one zgodne z punktem „Przedmiot zamówienia” i będą posiadały nie gorsze parametry techniczne i funkcjonalne.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 Obowiązek wykazania równoważności spoczywa na Wykonawcy. </w:t>
            </w:r>
          </w:p>
          <w:p w14:paraId="5B9AA99A" w14:textId="55807A8F" w:rsidR="00C44C26" w:rsidRPr="00FD4D8B" w:rsidRDefault="00C44C26" w:rsidP="0004436E">
            <w:pPr>
              <w:pStyle w:val="TableParagraph"/>
              <w:numPr>
                <w:ilvl w:val="0"/>
                <w:numId w:val="2"/>
              </w:numPr>
              <w:tabs>
                <w:tab w:val="left" w:pos="466"/>
              </w:tabs>
              <w:spacing w:line="276" w:lineRule="auto"/>
              <w:ind w:right="89"/>
              <w:jc w:val="both"/>
              <w:rPr>
                <w:rFonts w:ascii="Arial" w:hAnsi="Arial" w:cs="Arial"/>
              </w:rPr>
            </w:pPr>
            <w:r w:rsidRPr="00FD4D8B">
              <w:rPr>
                <w:rFonts w:ascii="Arial" w:hAnsi="Arial" w:cs="Arial"/>
              </w:rPr>
              <w:t xml:space="preserve">Wykonawca, który do kalkulacji oferty zastosował rozwiązania równoważne do określonych w przedmiocie zamówienia, zobowiązany jest do ujawnienia tego faktu w ofercie poprzez wskazanie rozwiązania równoważnego. </w:t>
            </w:r>
          </w:p>
          <w:p w14:paraId="44D74F7B" w14:textId="1DD98846" w:rsidR="00C44C26" w:rsidRPr="00FD4D8B" w:rsidRDefault="00C44C26" w:rsidP="0004436E">
            <w:pPr>
              <w:pStyle w:val="TableParagraph"/>
              <w:numPr>
                <w:ilvl w:val="0"/>
                <w:numId w:val="2"/>
              </w:numPr>
              <w:tabs>
                <w:tab w:val="left" w:pos="466"/>
              </w:tabs>
              <w:spacing w:after="240" w:line="276" w:lineRule="auto"/>
              <w:ind w:right="89"/>
              <w:jc w:val="both"/>
              <w:rPr>
                <w:rFonts w:ascii="Arial" w:hAnsi="Arial" w:cs="Arial"/>
              </w:rPr>
            </w:pPr>
            <w:r w:rsidRPr="00FD4D8B">
              <w:rPr>
                <w:rFonts w:ascii="Arial" w:hAnsi="Arial" w:cs="Arial"/>
              </w:rPr>
              <w:t>Wykonawca, który powołuje się na rozwiązania równoważne do opisywanych przez Zamawiającego, jest zobowiązany wykazać, że oferowane przez niego rozwiązania/materiały spełniają wymagania określone przez Zamawiającego. Zamawiający oceni równoważność zastosowanych materiałów na podstawie załączonych dokumentów przedstawionych przez Wykonawcę w tym np. dokumentacja techniczn</w:t>
            </w:r>
            <w:r w:rsidR="00BA6EC0">
              <w:rPr>
                <w:rFonts w:ascii="Arial" w:hAnsi="Arial" w:cs="Arial"/>
              </w:rPr>
              <w:t>a</w:t>
            </w:r>
            <w:r w:rsidRPr="00FD4D8B">
              <w:rPr>
                <w:rFonts w:ascii="Arial" w:hAnsi="Arial" w:cs="Arial"/>
              </w:rPr>
              <w:t>, karta materiałowa itp.</w:t>
            </w:r>
          </w:p>
        </w:tc>
      </w:tr>
      <w:tr w:rsidR="00FD4D8B" w:rsidRPr="00FD4D8B" w14:paraId="3C54E7DB" w14:textId="77777777" w:rsidTr="002B34FE">
        <w:tc>
          <w:tcPr>
            <w:tcW w:w="2227" w:type="dxa"/>
          </w:tcPr>
          <w:p w14:paraId="0DB373AC" w14:textId="2345F71B" w:rsidR="00A85223" w:rsidRPr="00FD4D8B" w:rsidRDefault="00A85223" w:rsidP="0004436E">
            <w:pPr>
              <w:pStyle w:val="TableParagraph"/>
              <w:spacing w:line="276" w:lineRule="auto"/>
              <w:ind w:left="0"/>
              <w:rPr>
                <w:rFonts w:ascii="Arial" w:hAnsi="Arial" w:cs="Arial"/>
                <w:bCs/>
                <w:color w:val="000000" w:themeColor="text1"/>
              </w:rPr>
            </w:pPr>
            <w:r w:rsidRPr="00FD4D8B">
              <w:rPr>
                <w:rFonts w:ascii="Arial" w:hAnsi="Arial" w:cs="Arial"/>
                <w:bCs/>
                <w:color w:val="000000" w:themeColor="text1"/>
              </w:rPr>
              <w:lastRenderedPageBreak/>
              <w:t>Zamówienia dodatkowe</w:t>
            </w:r>
          </w:p>
        </w:tc>
        <w:tc>
          <w:tcPr>
            <w:tcW w:w="7413" w:type="dxa"/>
          </w:tcPr>
          <w:p w14:paraId="524A0F40" w14:textId="77777777" w:rsidR="00A85223" w:rsidRPr="00FD4D8B" w:rsidRDefault="00A85223" w:rsidP="0004436E">
            <w:pPr>
              <w:pStyle w:val="TableParagraph"/>
              <w:spacing w:line="276" w:lineRule="auto"/>
              <w:ind w:left="0" w:right="88"/>
              <w:jc w:val="both"/>
              <w:rPr>
                <w:rFonts w:ascii="Arial" w:hAnsi="Arial" w:cs="Arial"/>
                <w:color w:val="000000" w:themeColor="text1"/>
              </w:rPr>
            </w:pPr>
            <w:r w:rsidRPr="00FD4D8B">
              <w:rPr>
                <w:rFonts w:ascii="Arial" w:hAnsi="Arial" w:cs="Arial"/>
                <w:color w:val="000000" w:themeColor="text1"/>
              </w:rPr>
              <w:t>Istnieje możliwość udzielenia dotychczasowemu Wykonawcy zamówień dodatkowych</w:t>
            </w:r>
            <w:r w:rsidRPr="00FD4D8B">
              <w:rPr>
                <w:rFonts w:ascii="Arial" w:hAnsi="Arial" w:cs="Arial"/>
                <w:color w:val="000000" w:themeColor="text1"/>
                <w:spacing w:val="1"/>
              </w:rPr>
              <w:t xml:space="preserve"> </w:t>
            </w:r>
            <w:r w:rsidRPr="00FD4D8B">
              <w:rPr>
                <w:rFonts w:ascii="Arial" w:hAnsi="Arial" w:cs="Arial"/>
                <w:color w:val="000000" w:themeColor="text1"/>
              </w:rPr>
              <w:t>dostaw,</w:t>
            </w:r>
            <w:r w:rsidRPr="00FD4D8B">
              <w:rPr>
                <w:rFonts w:ascii="Arial" w:hAnsi="Arial" w:cs="Arial"/>
                <w:color w:val="000000" w:themeColor="text1"/>
                <w:spacing w:val="1"/>
              </w:rPr>
              <w:t xml:space="preserve"> </w:t>
            </w:r>
            <w:r w:rsidRPr="00FD4D8B">
              <w:rPr>
                <w:rFonts w:ascii="Arial" w:hAnsi="Arial" w:cs="Arial"/>
                <w:color w:val="000000" w:themeColor="text1"/>
              </w:rPr>
              <w:t>usług</w:t>
            </w:r>
            <w:r w:rsidRPr="00FD4D8B">
              <w:rPr>
                <w:rFonts w:ascii="Arial" w:hAnsi="Arial" w:cs="Arial"/>
                <w:color w:val="000000" w:themeColor="text1"/>
                <w:spacing w:val="1"/>
              </w:rPr>
              <w:t xml:space="preserve"> </w:t>
            </w:r>
            <w:r w:rsidRPr="00FD4D8B">
              <w:rPr>
                <w:rFonts w:ascii="Arial" w:hAnsi="Arial" w:cs="Arial"/>
                <w:color w:val="000000" w:themeColor="text1"/>
              </w:rPr>
              <w:t>lub</w:t>
            </w:r>
            <w:r w:rsidRPr="00FD4D8B">
              <w:rPr>
                <w:rFonts w:ascii="Arial" w:hAnsi="Arial" w:cs="Arial"/>
                <w:color w:val="000000" w:themeColor="text1"/>
                <w:spacing w:val="1"/>
              </w:rPr>
              <w:t xml:space="preserve"> </w:t>
            </w:r>
            <w:r w:rsidRPr="00FD4D8B">
              <w:rPr>
                <w:rFonts w:ascii="Arial" w:hAnsi="Arial" w:cs="Arial"/>
                <w:color w:val="000000" w:themeColor="text1"/>
              </w:rPr>
              <w:t>robót</w:t>
            </w:r>
            <w:r w:rsidRPr="00FD4D8B">
              <w:rPr>
                <w:rFonts w:ascii="Arial" w:hAnsi="Arial" w:cs="Arial"/>
                <w:color w:val="000000" w:themeColor="text1"/>
                <w:spacing w:val="1"/>
              </w:rPr>
              <w:t xml:space="preserve"> </w:t>
            </w:r>
            <w:r w:rsidRPr="00FD4D8B">
              <w:rPr>
                <w:rFonts w:ascii="Arial" w:hAnsi="Arial" w:cs="Arial"/>
                <w:color w:val="000000" w:themeColor="text1"/>
              </w:rPr>
              <w:t>budowlanych,</w:t>
            </w:r>
            <w:r w:rsidRPr="00FD4D8B">
              <w:rPr>
                <w:rFonts w:ascii="Arial" w:hAnsi="Arial" w:cs="Arial"/>
                <w:color w:val="000000" w:themeColor="text1"/>
                <w:spacing w:val="1"/>
              </w:rPr>
              <w:t xml:space="preserve"> </w:t>
            </w:r>
            <w:r w:rsidRPr="00FD4D8B">
              <w:rPr>
                <w:rFonts w:ascii="Arial" w:hAnsi="Arial" w:cs="Arial"/>
                <w:color w:val="000000" w:themeColor="text1"/>
              </w:rPr>
              <w:t>nieobjętych</w:t>
            </w:r>
            <w:r w:rsidRPr="00FD4D8B">
              <w:rPr>
                <w:rFonts w:ascii="Arial" w:hAnsi="Arial" w:cs="Arial"/>
                <w:color w:val="000000" w:themeColor="text1"/>
                <w:spacing w:val="1"/>
              </w:rPr>
              <w:t xml:space="preserve"> </w:t>
            </w:r>
            <w:r w:rsidRPr="00FD4D8B">
              <w:rPr>
                <w:rFonts w:ascii="Arial" w:hAnsi="Arial" w:cs="Arial"/>
                <w:color w:val="000000" w:themeColor="text1"/>
              </w:rPr>
              <w:t>zamówieniem</w:t>
            </w:r>
            <w:r w:rsidRPr="00FD4D8B">
              <w:rPr>
                <w:rFonts w:ascii="Arial" w:hAnsi="Arial" w:cs="Arial"/>
                <w:color w:val="000000" w:themeColor="text1"/>
                <w:spacing w:val="1"/>
              </w:rPr>
              <w:t xml:space="preserve"> </w:t>
            </w:r>
            <w:r w:rsidRPr="00FD4D8B">
              <w:rPr>
                <w:rFonts w:ascii="Arial" w:hAnsi="Arial" w:cs="Arial"/>
                <w:color w:val="000000" w:themeColor="text1"/>
              </w:rPr>
              <w:t>podstawowym,</w:t>
            </w:r>
            <w:r w:rsidRPr="00FD4D8B">
              <w:rPr>
                <w:rFonts w:ascii="Arial" w:hAnsi="Arial" w:cs="Arial"/>
                <w:color w:val="000000" w:themeColor="text1"/>
                <w:spacing w:val="1"/>
              </w:rPr>
              <w:t xml:space="preserve"> </w:t>
            </w:r>
            <w:r w:rsidRPr="00FD4D8B">
              <w:rPr>
                <w:rFonts w:ascii="Arial" w:hAnsi="Arial" w:cs="Arial"/>
                <w:color w:val="000000" w:themeColor="text1"/>
              </w:rPr>
              <w:t>których</w:t>
            </w:r>
            <w:r w:rsidRPr="00FD4D8B">
              <w:rPr>
                <w:rFonts w:ascii="Arial" w:hAnsi="Arial" w:cs="Arial"/>
                <w:color w:val="000000" w:themeColor="text1"/>
                <w:spacing w:val="25"/>
              </w:rPr>
              <w:t xml:space="preserve"> </w:t>
            </w:r>
            <w:r w:rsidRPr="00FD4D8B">
              <w:rPr>
                <w:rFonts w:ascii="Arial" w:hAnsi="Arial" w:cs="Arial"/>
                <w:color w:val="000000" w:themeColor="text1"/>
              </w:rPr>
              <w:t>wykonanie</w:t>
            </w:r>
            <w:r w:rsidRPr="00FD4D8B">
              <w:rPr>
                <w:rFonts w:ascii="Arial" w:hAnsi="Arial" w:cs="Arial"/>
                <w:color w:val="000000" w:themeColor="text1"/>
                <w:spacing w:val="26"/>
              </w:rPr>
              <w:t xml:space="preserve"> </w:t>
            </w:r>
            <w:r w:rsidRPr="00FD4D8B">
              <w:rPr>
                <w:rFonts w:ascii="Arial" w:hAnsi="Arial" w:cs="Arial"/>
                <w:color w:val="000000" w:themeColor="text1"/>
              </w:rPr>
              <w:t>stało</w:t>
            </w:r>
            <w:r w:rsidRPr="00FD4D8B">
              <w:rPr>
                <w:rFonts w:ascii="Arial" w:hAnsi="Arial" w:cs="Arial"/>
                <w:color w:val="000000" w:themeColor="text1"/>
                <w:spacing w:val="25"/>
              </w:rPr>
              <w:t xml:space="preserve"> </w:t>
            </w:r>
            <w:r w:rsidRPr="00FD4D8B">
              <w:rPr>
                <w:rFonts w:ascii="Arial" w:hAnsi="Arial" w:cs="Arial"/>
                <w:color w:val="000000" w:themeColor="text1"/>
              </w:rPr>
              <w:t>się</w:t>
            </w:r>
            <w:r w:rsidRPr="00FD4D8B">
              <w:rPr>
                <w:rFonts w:ascii="Arial" w:hAnsi="Arial" w:cs="Arial"/>
                <w:color w:val="000000" w:themeColor="text1"/>
                <w:spacing w:val="24"/>
              </w:rPr>
              <w:t xml:space="preserve"> </w:t>
            </w:r>
            <w:r w:rsidRPr="00FD4D8B">
              <w:rPr>
                <w:rFonts w:ascii="Arial" w:hAnsi="Arial" w:cs="Arial"/>
                <w:color w:val="000000" w:themeColor="text1"/>
              </w:rPr>
              <w:t>konieczne</w:t>
            </w:r>
            <w:r w:rsidRPr="00FD4D8B">
              <w:rPr>
                <w:rFonts w:ascii="Arial" w:hAnsi="Arial" w:cs="Arial"/>
                <w:color w:val="000000" w:themeColor="text1"/>
                <w:spacing w:val="72"/>
              </w:rPr>
              <w:t xml:space="preserve"> </w:t>
            </w:r>
            <w:r w:rsidRPr="00FD4D8B">
              <w:rPr>
                <w:rFonts w:ascii="Arial" w:hAnsi="Arial" w:cs="Arial"/>
                <w:color w:val="000000" w:themeColor="text1"/>
              </w:rPr>
              <w:t>na</w:t>
            </w:r>
            <w:r w:rsidRPr="00FD4D8B">
              <w:rPr>
                <w:rFonts w:ascii="Arial" w:hAnsi="Arial" w:cs="Arial"/>
                <w:color w:val="000000" w:themeColor="text1"/>
                <w:spacing w:val="73"/>
              </w:rPr>
              <w:t xml:space="preserve"> </w:t>
            </w:r>
            <w:r w:rsidRPr="00FD4D8B">
              <w:rPr>
                <w:rFonts w:ascii="Arial" w:hAnsi="Arial" w:cs="Arial"/>
                <w:color w:val="000000" w:themeColor="text1"/>
              </w:rPr>
              <w:t>skutek</w:t>
            </w:r>
            <w:r w:rsidRPr="00FD4D8B">
              <w:rPr>
                <w:rFonts w:ascii="Arial" w:hAnsi="Arial" w:cs="Arial"/>
                <w:color w:val="000000" w:themeColor="text1"/>
                <w:spacing w:val="72"/>
              </w:rPr>
              <w:t xml:space="preserve"> </w:t>
            </w:r>
            <w:r w:rsidRPr="00FD4D8B">
              <w:rPr>
                <w:rFonts w:ascii="Arial" w:hAnsi="Arial" w:cs="Arial"/>
                <w:color w:val="000000" w:themeColor="text1"/>
              </w:rPr>
              <w:t>sytuacji</w:t>
            </w:r>
            <w:r w:rsidRPr="00FD4D8B">
              <w:rPr>
                <w:rFonts w:ascii="Arial" w:hAnsi="Arial" w:cs="Arial"/>
                <w:color w:val="000000" w:themeColor="text1"/>
                <w:spacing w:val="75"/>
              </w:rPr>
              <w:t xml:space="preserve"> </w:t>
            </w:r>
            <w:r w:rsidRPr="00FD4D8B">
              <w:rPr>
                <w:rFonts w:ascii="Arial" w:hAnsi="Arial" w:cs="Arial"/>
                <w:color w:val="000000" w:themeColor="text1"/>
              </w:rPr>
              <w:t>niemożliwej</w:t>
            </w:r>
            <w:r w:rsidRPr="00FD4D8B">
              <w:rPr>
                <w:rFonts w:ascii="Arial" w:hAnsi="Arial" w:cs="Arial"/>
                <w:color w:val="000000" w:themeColor="text1"/>
                <w:spacing w:val="73"/>
              </w:rPr>
              <w:t xml:space="preserve"> </w:t>
            </w:r>
            <w:r w:rsidRPr="00FD4D8B">
              <w:rPr>
                <w:rFonts w:ascii="Arial" w:hAnsi="Arial" w:cs="Arial"/>
                <w:color w:val="000000" w:themeColor="text1"/>
              </w:rPr>
              <w:t>wcześniej</w:t>
            </w:r>
            <w:r w:rsidRPr="00FD4D8B">
              <w:rPr>
                <w:rFonts w:ascii="Arial" w:hAnsi="Arial" w:cs="Arial"/>
                <w:color w:val="000000" w:themeColor="text1"/>
                <w:spacing w:val="-48"/>
              </w:rPr>
              <w:t xml:space="preserve"> </w:t>
            </w:r>
            <w:r w:rsidRPr="00FD4D8B">
              <w:rPr>
                <w:rFonts w:ascii="Arial" w:hAnsi="Arial" w:cs="Arial"/>
                <w:color w:val="000000" w:themeColor="text1"/>
                <w:spacing w:val="-1"/>
              </w:rPr>
              <w:t>do</w:t>
            </w:r>
            <w:r w:rsidRPr="00FD4D8B">
              <w:rPr>
                <w:rFonts w:ascii="Arial" w:hAnsi="Arial" w:cs="Arial"/>
                <w:color w:val="000000" w:themeColor="text1"/>
                <w:spacing w:val="1"/>
              </w:rPr>
              <w:t xml:space="preserve"> </w:t>
            </w:r>
            <w:r w:rsidRPr="00FD4D8B">
              <w:rPr>
                <w:rFonts w:ascii="Arial" w:hAnsi="Arial" w:cs="Arial"/>
                <w:color w:val="000000" w:themeColor="text1"/>
                <w:spacing w:val="-1"/>
              </w:rPr>
              <w:t>przewidzenia,</w:t>
            </w:r>
            <w:r w:rsidRPr="00FD4D8B">
              <w:rPr>
                <w:rFonts w:ascii="Arial" w:hAnsi="Arial" w:cs="Arial"/>
                <w:color w:val="000000" w:themeColor="text1"/>
                <w:spacing w:val="-12"/>
              </w:rPr>
              <w:t xml:space="preserve"> </w:t>
            </w:r>
            <w:r w:rsidRPr="00FD4D8B">
              <w:rPr>
                <w:rFonts w:ascii="Arial" w:hAnsi="Arial" w:cs="Arial"/>
                <w:color w:val="000000" w:themeColor="text1"/>
              </w:rPr>
              <w:t>jeśli</w:t>
            </w:r>
            <w:r w:rsidRPr="00FD4D8B">
              <w:rPr>
                <w:rFonts w:ascii="Arial" w:hAnsi="Arial" w:cs="Arial"/>
                <w:color w:val="000000" w:themeColor="text1"/>
                <w:spacing w:val="-12"/>
              </w:rPr>
              <w:t xml:space="preserve"> </w:t>
            </w:r>
            <w:r w:rsidRPr="00FD4D8B">
              <w:rPr>
                <w:rFonts w:ascii="Arial" w:hAnsi="Arial" w:cs="Arial"/>
                <w:color w:val="000000" w:themeColor="text1"/>
              </w:rPr>
              <w:t>staną</w:t>
            </w:r>
            <w:r w:rsidRPr="00FD4D8B">
              <w:rPr>
                <w:rFonts w:ascii="Arial" w:hAnsi="Arial" w:cs="Arial"/>
                <w:color w:val="000000" w:themeColor="text1"/>
                <w:spacing w:val="-11"/>
              </w:rPr>
              <w:t xml:space="preserve"> </w:t>
            </w:r>
            <w:r w:rsidRPr="00FD4D8B">
              <w:rPr>
                <w:rFonts w:ascii="Arial" w:hAnsi="Arial" w:cs="Arial"/>
                <w:color w:val="000000" w:themeColor="text1"/>
              </w:rPr>
              <w:t>się</w:t>
            </w:r>
            <w:r w:rsidRPr="00FD4D8B">
              <w:rPr>
                <w:rFonts w:ascii="Arial" w:hAnsi="Arial" w:cs="Arial"/>
                <w:color w:val="000000" w:themeColor="text1"/>
                <w:spacing w:val="-12"/>
              </w:rPr>
              <w:t xml:space="preserve"> </w:t>
            </w:r>
            <w:r w:rsidRPr="00FD4D8B">
              <w:rPr>
                <w:rFonts w:ascii="Arial" w:hAnsi="Arial" w:cs="Arial"/>
                <w:color w:val="000000" w:themeColor="text1"/>
              </w:rPr>
              <w:t>one</w:t>
            </w:r>
            <w:r w:rsidRPr="00FD4D8B">
              <w:rPr>
                <w:rFonts w:ascii="Arial" w:hAnsi="Arial" w:cs="Arial"/>
                <w:color w:val="000000" w:themeColor="text1"/>
                <w:spacing w:val="-11"/>
              </w:rPr>
              <w:t xml:space="preserve"> </w:t>
            </w:r>
            <w:r w:rsidRPr="00FD4D8B">
              <w:rPr>
                <w:rFonts w:ascii="Arial" w:hAnsi="Arial" w:cs="Arial"/>
                <w:color w:val="000000" w:themeColor="text1"/>
              </w:rPr>
              <w:t>niezbędne</w:t>
            </w:r>
            <w:r w:rsidRPr="00FD4D8B">
              <w:rPr>
                <w:rFonts w:ascii="Arial" w:hAnsi="Arial" w:cs="Arial"/>
                <w:color w:val="000000" w:themeColor="text1"/>
                <w:spacing w:val="-11"/>
              </w:rPr>
              <w:t xml:space="preserve"> </w:t>
            </w:r>
            <w:r w:rsidRPr="00FD4D8B">
              <w:rPr>
                <w:rFonts w:ascii="Arial" w:hAnsi="Arial" w:cs="Arial"/>
                <w:color w:val="000000" w:themeColor="text1"/>
              </w:rPr>
              <w:t>do</w:t>
            </w:r>
            <w:r w:rsidRPr="00FD4D8B">
              <w:rPr>
                <w:rFonts w:ascii="Arial" w:hAnsi="Arial" w:cs="Arial"/>
                <w:color w:val="000000" w:themeColor="text1"/>
                <w:spacing w:val="-10"/>
              </w:rPr>
              <w:t xml:space="preserve"> </w:t>
            </w:r>
            <w:r w:rsidRPr="00FD4D8B">
              <w:rPr>
                <w:rFonts w:ascii="Arial" w:hAnsi="Arial" w:cs="Arial"/>
                <w:color w:val="000000" w:themeColor="text1"/>
              </w:rPr>
              <w:t>prawidłowego</w:t>
            </w:r>
            <w:r w:rsidRPr="00FD4D8B">
              <w:rPr>
                <w:rFonts w:ascii="Arial" w:hAnsi="Arial" w:cs="Arial"/>
                <w:color w:val="000000" w:themeColor="text1"/>
                <w:spacing w:val="-11"/>
              </w:rPr>
              <w:t xml:space="preserve"> </w:t>
            </w:r>
            <w:r w:rsidRPr="00FD4D8B">
              <w:rPr>
                <w:rFonts w:ascii="Arial" w:hAnsi="Arial" w:cs="Arial"/>
                <w:color w:val="000000" w:themeColor="text1"/>
              </w:rPr>
              <w:t>wykonania</w:t>
            </w:r>
            <w:r w:rsidRPr="00FD4D8B">
              <w:rPr>
                <w:rFonts w:ascii="Arial" w:hAnsi="Arial" w:cs="Arial"/>
                <w:color w:val="000000" w:themeColor="text1"/>
                <w:spacing w:val="-10"/>
              </w:rPr>
              <w:t xml:space="preserve"> </w:t>
            </w:r>
            <w:r w:rsidRPr="00FD4D8B">
              <w:rPr>
                <w:rFonts w:ascii="Arial" w:hAnsi="Arial" w:cs="Arial"/>
                <w:color w:val="000000" w:themeColor="text1"/>
              </w:rPr>
              <w:t>zamówienia</w:t>
            </w:r>
            <w:r w:rsidRPr="00FD4D8B">
              <w:rPr>
                <w:rFonts w:ascii="Arial" w:hAnsi="Arial" w:cs="Arial"/>
                <w:color w:val="000000" w:themeColor="text1"/>
                <w:spacing w:val="-47"/>
              </w:rPr>
              <w:t xml:space="preserve"> </w:t>
            </w:r>
            <w:r w:rsidRPr="00FD4D8B">
              <w:rPr>
                <w:rFonts w:ascii="Arial" w:hAnsi="Arial" w:cs="Arial"/>
                <w:color w:val="000000" w:themeColor="text1"/>
              </w:rPr>
              <w:t>i</w:t>
            </w:r>
            <w:r w:rsidRPr="00FD4D8B">
              <w:rPr>
                <w:rFonts w:ascii="Arial" w:hAnsi="Arial" w:cs="Arial"/>
                <w:color w:val="000000" w:themeColor="text1"/>
                <w:spacing w:val="-1"/>
              </w:rPr>
              <w:t xml:space="preserve"> </w:t>
            </w:r>
            <w:r w:rsidRPr="00FD4D8B">
              <w:rPr>
                <w:rFonts w:ascii="Arial" w:hAnsi="Arial" w:cs="Arial"/>
                <w:color w:val="000000" w:themeColor="text1"/>
              </w:rPr>
              <w:t>zostaną</w:t>
            </w:r>
            <w:r w:rsidRPr="00FD4D8B">
              <w:rPr>
                <w:rFonts w:ascii="Arial" w:hAnsi="Arial" w:cs="Arial"/>
                <w:color w:val="000000" w:themeColor="text1"/>
                <w:spacing w:val="-3"/>
              </w:rPr>
              <w:t xml:space="preserve"> </w:t>
            </w:r>
            <w:r w:rsidRPr="00FD4D8B">
              <w:rPr>
                <w:rFonts w:ascii="Arial" w:hAnsi="Arial" w:cs="Arial"/>
                <w:color w:val="000000" w:themeColor="text1"/>
              </w:rPr>
              <w:t>spełnione</w:t>
            </w:r>
            <w:r w:rsidRPr="00FD4D8B">
              <w:rPr>
                <w:rFonts w:ascii="Arial" w:hAnsi="Arial" w:cs="Arial"/>
                <w:color w:val="000000" w:themeColor="text1"/>
                <w:spacing w:val="1"/>
              </w:rPr>
              <w:t xml:space="preserve"> </w:t>
            </w:r>
            <w:r w:rsidRPr="00FD4D8B">
              <w:rPr>
                <w:rFonts w:ascii="Arial" w:hAnsi="Arial" w:cs="Arial"/>
                <w:color w:val="000000" w:themeColor="text1"/>
              </w:rPr>
              <w:t>łącznie</w:t>
            </w:r>
            <w:r w:rsidRPr="00FD4D8B">
              <w:rPr>
                <w:rFonts w:ascii="Arial" w:hAnsi="Arial" w:cs="Arial"/>
                <w:color w:val="000000" w:themeColor="text1"/>
                <w:spacing w:val="-2"/>
              </w:rPr>
              <w:t xml:space="preserve"> </w:t>
            </w:r>
            <w:r w:rsidRPr="00FD4D8B">
              <w:rPr>
                <w:rFonts w:ascii="Arial" w:hAnsi="Arial" w:cs="Arial"/>
                <w:color w:val="000000" w:themeColor="text1"/>
              </w:rPr>
              <w:t>następujące</w:t>
            </w:r>
            <w:r w:rsidRPr="00FD4D8B">
              <w:rPr>
                <w:rFonts w:ascii="Arial" w:hAnsi="Arial" w:cs="Arial"/>
                <w:color w:val="000000" w:themeColor="text1"/>
                <w:spacing w:val="-2"/>
              </w:rPr>
              <w:t xml:space="preserve"> </w:t>
            </w:r>
            <w:r w:rsidRPr="00FD4D8B">
              <w:rPr>
                <w:rFonts w:ascii="Arial" w:hAnsi="Arial" w:cs="Arial"/>
                <w:color w:val="000000" w:themeColor="text1"/>
              </w:rPr>
              <w:t>warunki:</w:t>
            </w:r>
          </w:p>
          <w:p w14:paraId="7E37E6C8" w14:textId="77777777" w:rsidR="00A85223" w:rsidRPr="00FD4D8B" w:rsidRDefault="00A85223" w:rsidP="0004436E">
            <w:pPr>
              <w:pStyle w:val="TableParagraph"/>
              <w:numPr>
                <w:ilvl w:val="0"/>
                <w:numId w:val="3"/>
              </w:numPr>
              <w:tabs>
                <w:tab w:val="left" w:pos="468"/>
              </w:tabs>
              <w:spacing w:line="276" w:lineRule="auto"/>
              <w:ind w:right="94"/>
              <w:jc w:val="both"/>
              <w:rPr>
                <w:rFonts w:ascii="Arial" w:hAnsi="Arial" w:cs="Arial"/>
                <w:color w:val="000000" w:themeColor="text1"/>
              </w:rPr>
            </w:pPr>
            <w:r w:rsidRPr="00FD4D8B">
              <w:rPr>
                <w:rFonts w:ascii="Arial" w:hAnsi="Arial" w:cs="Arial"/>
                <w:color w:val="000000" w:themeColor="text1"/>
              </w:rPr>
              <w:t>zmiana</w:t>
            </w:r>
            <w:r w:rsidRPr="00FD4D8B">
              <w:rPr>
                <w:rFonts w:ascii="Arial" w:hAnsi="Arial" w:cs="Arial"/>
                <w:color w:val="000000" w:themeColor="text1"/>
                <w:spacing w:val="51"/>
              </w:rPr>
              <w:t xml:space="preserve"> </w:t>
            </w:r>
            <w:r w:rsidRPr="00FD4D8B">
              <w:rPr>
                <w:rFonts w:ascii="Arial" w:hAnsi="Arial" w:cs="Arial"/>
                <w:color w:val="000000" w:themeColor="text1"/>
              </w:rPr>
              <w:t>wykonawcy</w:t>
            </w:r>
            <w:r w:rsidRPr="00FD4D8B">
              <w:rPr>
                <w:rFonts w:ascii="Arial" w:hAnsi="Arial" w:cs="Arial"/>
                <w:color w:val="000000" w:themeColor="text1"/>
                <w:spacing w:val="50"/>
              </w:rPr>
              <w:t xml:space="preserve"> </w:t>
            </w:r>
            <w:r w:rsidRPr="00FD4D8B">
              <w:rPr>
                <w:rFonts w:ascii="Arial" w:hAnsi="Arial" w:cs="Arial"/>
                <w:color w:val="000000" w:themeColor="text1"/>
              </w:rPr>
              <w:t>nie</w:t>
            </w:r>
            <w:r w:rsidRPr="00FD4D8B">
              <w:rPr>
                <w:rFonts w:ascii="Arial" w:hAnsi="Arial" w:cs="Arial"/>
                <w:color w:val="000000" w:themeColor="text1"/>
                <w:spacing w:val="50"/>
              </w:rPr>
              <w:t xml:space="preserve"> </w:t>
            </w:r>
            <w:r w:rsidRPr="00FD4D8B">
              <w:rPr>
                <w:rFonts w:ascii="Arial" w:hAnsi="Arial" w:cs="Arial"/>
                <w:color w:val="000000" w:themeColor="text1"/>
              </w:rPr>
              <w:t>może</w:t>
            </w:r>
            <w:r w:rsidRPr="00FD4D8B">
              <w:rPr>
                <w:rFonts w:ascii="Arial" w:hAnsi="Arial" w:cs="Arial"/>
                <w:color w:val="000000" w:themeColor="text1"/>
                <w:spacing w:val="50"/>
              </w:rPr>
              <w:t xml:space="preserve"> </w:t>
            </w:r>
            <w:r w:rsidRPr="00FD4D8B">
              <w:rPr>
                <w:rFonts w:ascii="Arial" w:hAnsi="Arial" w:cs="Arial"/>
                <w:color w:val="000000" w:themeColor="text1"/>
              </w:rPr>
              <w:t>zostać</w:t>
            </w:r>
            <w:r w:rsidRPr="00FD4D8B">
              <w:rPr>
                <w:rFonts w:ascii="Arial" w:hAnsi="Arial" w:cs="Arial"/>
                <w:color w:val="000000" w:themeColor="text1"/>
                <w:spacing w:val="50"/>
              </w:rPr>
              <w:t xml:space="preserve"> </w:t>
            </w:r>
            <w:r w:rsidRPr="00FD4D8B">
              <w:rPr>
                <w:rFonts w:ascii="Arial" w:hAnsi="Arial" w:cs="Arial"/>
                <w:color w:val="000000" w:themeColor="text1"/>
              </w:rPr>
              <w:t>dokonana   z</w:t>
            </w:r>
            <w:r w:rsidRPr="00FD4D8B">
              <w:rPr>
                <w:rFonts w:ascii="Arial" w:hAnsi="Arial" w:cs="Arial"/>
                <w:color w:val="000000" w:themeColor="text1"/>
                <w:spacing w:val="49"/>
              </w:rPr>
              <w:t xml:space="preserve"> </w:t>
            </w:r>
            <w:r w:rsidRPr="00FD4D8B">
              <w:rPr>
                <w:rFonts w:ascii="Arial" w:hAnsi="Arial" w:cs="Arial"/>
                <w:color w:val="000000" w:themeColor="text1"/>
              </w:rPr>
              <w:t>powodów   ekonomicznych</w:t>
            </w:r>
            <w:r w:rsidRPr="00FD4D8B">
              <w:rPr>
                <w:rFonts w:ascii="Arial" w:hAnsi="Arial" w:cs="Arial"/>
                <w:color w:val="000000" w:themeColor="text1"/>
                <w:spacing w:val="-48"/>
              </w:rPr>
              <w:t xml:space="preserve"> </w:t>
            </w:r>
            <w:r w:rsidRPr="00FD4D8B">
              <w:rPr>
                <w:rFonts w:ascii="Arial" w:hAnsi="Arial" w:cs="Arial"/>
                <w:color w:val="000000" w:themeColor="text1"/>
              </w:rPr>
              <w:t>lub technicznych, w szczególności dotyczących zamienności lub interoperacyjności</w:t>
            </w:r>
            <w:r w:rsidRPr="00FD4D8B">
              <w:rPr>
                <w:rFonts w:ascii="Arial" w:hAnsi="Arial" w:cs="Arial"/>
                <w:color w:val="000000" w:themeColor="text1"/>
                <w:spacing w:val="1"/>
              </w:rPr>
              <w:t xml:space="preserve"> </w:t>
            </w:r>
            <w:r w:rsidRPr="00FD4D8B">
              <w:rPr>
                <w:rFonts w:ascii="Arial" w:hAnsi="Arial" w:cs="Arial"/>
                <w:color w:val="000000" w:themeColor="text1"/>
              </w:rPr>
              <w:t>sprzętu,</w:t>
            </w:r>
            <w:r w:rsidRPr="00FD4D8B">
              <w:rPr>
                <w:rFonts w:ascii="Arial" w:hAnsi="Arial" w:cs="Arial"/>
                <w:color w:val="000000" w:themeColor="text1"/>
                <w:spacing w:val="-2"/>
              </w:rPr>
              <w:t xml:space="preserve"> </w:t>
            </w:r>
            <w:r w:rsidRPr="00FD4D8B">
              <w:rPr>
                <w:rFonts w:ascii="Arial" w:hAnsi="Arial" w:cs="Arial"/>
                <w:color w:val="000000" w:themeColor="text1"/>
              </w:rPr>
              <w:t>usług</w:t>
            </w:r>
            <w:r w:rsidRPr="00FD4D8B">
              <w:rPr>
                <w:rFonts w:ascii="Arial" w:hAnsi="Arial" w:cs="Arial"/>
                <w:color w:val="000000" w:themeColor="text1"/>
                <w:spacing w:val="-3"/>
              </w:rPr>
              <w:t xml:space="preserve"> </w:t>
            </w:r>
            <w:r w:rsidRPr="00FD4D8B">
              <w:rPr>
                <w:rFonts w:ascii="Arial" w:hAnsi="Arial" w:cs="Arial"/>
                <w:color w:val="000000" w:themeColor="text1"/>
              </w:rPr>
              <w:t>lub</w:t>
            </w:r>
            <w:r w:rsidRPr="00FD4D8B">
              <w:rPr>
                <w:rFonts w:ascii="Arial" w:hAnsi="Arial" w:cs="Arial"/>
                <w:color w:val="000000" w:themeColor="text1"/>
                <w:spacing w:val="-3"/>
              </w:rPr>
              <w:t xml:space="preserve"> </w:t>
            </w:r>
            <w:r w:rsidRPr="00FD4D8B">
              <w:rPr>
                <w:rFonts w:ascii="Arial" w:hAnsi="Arial" w:cs="Arial"/>
                <w:color w:val="000000" w:themeColor="text1"/>
              </w:rPr>
              <w:t>instalacji,</w:t>
            </w:r>
            <w:r w:rsidRPr="00FD4D8B">
              <w:rPr>
                <w:rFonts w:ascii="Arial" w:hAnsi="Arial" w:cs="Arial"/>
                <w:color w:val="000000" w:themeColor="text1"/>
                <w:spacing w:val="-1"/>
              </w:rPr>
              <w:t xml:space="preserve"> </w:t>
            </w:r>
            <w:r w:rsidRPr="00FD4D8B">
              <w:rPr>
                <w:rFonts w:ascii="Arial" w:hAnsi="Arial" w:cs="Arial"/>
                <w:color w:val="000000" w:themeColor="text1"/>
              </w:rPr>
              <w:t>zamówionych</w:t>
            </w:r>
            <w:r w:rsidRPr="00FD4D8B">
              <w:rPr>
                <w:rFonts w:ascii="Arial" w:hAnsi="Arial" w:cs="Arial"/>
                <w:color w:val="000000" w:themeColor="text1"/>
                <w:spacing w:val="-4"/>
              </w:rPr>
              <w:t xml:space="preserve"> </w:t>
            </w:r>
            <w:r w:rsidRPr="00FD4D8B">
              <w:rPr>
                <w:rFonts w:ascii="Arial" w:hAnsi="Arial" w:cs="Arial"/>
                <w:color w:val="000000" w:themeColor="text1"/>
              </w:rPr>
              <w:t>w ramach</w:t>
            </w:r>
            <w:r w:rsidRPr="00FD4D8B">
              <w:rPr>
                <w:rFonts w:ascii="Arial" w:hAnsi="Arial" w:cs="Arial"/>
                <w:color w:val="000000" w:themeColor="text1"/>
                <w:spacing w:val="-4"/>
              </w:rPr>
              <w:t xml:space="preserve"> </w:t>
            </w:r>
            <w:r w:rsidRPr="00FD4D8B">
              <w:rPr>
                <w:rFonts w:ascii="Arial" w:hAnsi="Arial" w:cs="Arial"/>
                <w:color w:val="000000" w:themeColor="text1"/>
              </w:rPr>
              <w:t>zamówienia</w:t>
            </w:r>
            <w:r w:rsidRPr="00FD4D8B">
              <w:rPr>
                <w:rFonts w:ascii="Arial" w:hAnsi="Arial" w:cs="Arial"/>
                <w:color w:val="000000" w:themeColor="text1"/>
                <w:spacing w:val="-3"/>
              </w:rPr>
              <w:t xml:space="preserve"> </w:t>
            </w:r>
            <w:r w:rsidRPr="00FD4D8B">
              <w:rPr>
                <w:rFonts w:ascii="Arial" w:hAnsi="Arial" w:cs="Arial"/>
                <w:color w:val="000000" w:themeColor="text1"/>
              </w:rPr>
              <w:t>podstawowego,</w:t>
            </w:r>
          </w:p>
          <w:p w14:paraId="1AF5948E" w14:textId="77777777" w:rsidR="003D39FE" w:rsidRDefault="00A85223" w:rsidP="003D39FE">
            <w:pPr>
              <w:pStyle w:val="TableParagraph"/>
              <w:numPr>
                <w:ilvl w:val="0"/>
                <w:numId w:val="3"/>
              </w:numPr>
              <w:tabs>
                <w:tab w:val="left" w:pos="466"/>
              </w:tabs>
              <w:spacing w:line="276" w:lineRule="auto"/>
              <w:ind w:right="92"/>
              <w:jc w:val="both"/>
              <w:rPr>
                <w:rFonts w:ascii="Arial" w:hAnsi="Arial" w:cs="Arial"/>
                <w:color w:val="000000" w:themeColor="text1"/>
              </w:rPr>
            </w:pPr>
            <w:r w:rsidRPr="00FD4D8B">
              <w:rPr>
                <w:rFonts w:ascii="Arial" w:hAnsi="Arial" w:cs="Arial"/>
                <w:color w:val="000000" w:themeColor="text1"/>
              </w:rPr>
              <w:lastRenderedPageBreak/>
              <w:t>zmiana</w:t>
            </w:r>
            <w:r w:rsidRPr="00FD4D8B">
              <w:rPr>
                <w:rFonts w:ascii="Arial" w:hAnsi="Arial" w:cs="Arial"/>
                <w:color w:val="000000" w:themeColor="text1"/>
                <w:spacing w:val="-5"/>
              </w:rPr>
              <w:t xml:space="preserve"> </w:t>
            </w:r>
            <w:r w:rsidRPr="00FD4D8B">
              <w:rPr>
                <w:rFonts w:ascii="Arial" w:hAnsi="Arial" w:cs="Arial"/>
                <w:color w:val="000000" w:themeColor="text1"/>
              </w:rPr>
              <w:t>wykonawcy</w:t>
            </w:r>
            <w:r w:rsidRPr="00FD4D8B">
              <w:rPr>
                <w:rFonts w:ascii="Arial" w:hAnsi="Arial" w:cs="Arial"/>
                <w:color w:val="000000" w:themeColor="text1"/>
                <w:spacing w:val="-4"/>
              </w:rPr>
              <w:t xml:space="preserve"> </w:t>
            </w:r>
            <w:r w:rsidRPr="00FD4D8B">
              <w:rPr>
                <w:rFonts w:ascii="Arial" w:hAnsi="Arial" w:cs="Arial"/>
                <w:color w:val="000000" w:themeColor="text1"/>
              </w:rPr>
              <w:t>spowodowałaby</w:t>
            </w:r>
            <w:r w:rsidRPr="00FD4D8B">
              <w:rPr>
                <w:rFonts w:ascii="Arial" w:hAnsi="Arial" w:cs="Arial"/>
                <w:color w:val="000000" w:themeColor="text1"/>
                <w:spacing w:val="-4"/>
              </w:rPr>
              <w:t xml:space="preserve"> </w:t>
            </w:r>
            <w:r w:rsidRPr="00FD4D8B">
              <w:rPr>
                <w:rFonts w:ascii="Arial" w:hAnsi="Arial" w:cs="Arial"/>
                <w:color w:val="000000" w:themeColor="text1"/>
              </w:rPr>
              <w:t>istotną</w:t>
            </w:r>
            <w:r w:rsidRPr="00FD4D8B">
              <w:rPr>
                <w:rFonts w:ascii="Arial" w:hAnsi="Arial" w:cs="Arial"/>
                <w:color w:val="000000" w:themeColor="text1"/>
                <w:spacing w:val="-5"/>
              </w:rPr>
              <w:t xml:space="preserve"> </w:t>
            </w:r>
            <w:r w:rsidRPr="00FD4D8B">
              <w:rPr>
                <w:rFonts w:ascii="Arial" w:hAnsi="Arial" w:cs="Arial"/>
                <w:color w:val="000000" w:themeColor="text1"/>
              </w:rPr>
              <w:t>niedogodność</w:t>
            </w:r>
            <w:r w:rsidRPr="00FD4D8B">
              <w:rPr>
                <w:rFonts w:ascii="Arial" w:hAnsi="Arial" w:cs="Arial"/>
                <w:color w:val="000000" w:themeColor="text1"/>
                <w:spacing w:val="-4"/>
              </w:rPr>
              <w:t xml:space="preserve"> </w:t>
            </w:r>
            <w:r w:rsidRPr="00FD4D8B">
              <w:rPr>
                <w:rFonts w:ascii="Arial" w:hAnsi="Arial" w:cs="Arial"/>
                <w:color w:val="000000" w:themeColor="text1"/>
              </w:rPr>
              <w:t>lub</w:t>
            </w:r>
            <w:r w:rsidRPr="00FD4D8B">
              <w:rPr>
                <w:rFonts w:ascii="Arial" w:hAnsi="Arial" w:cs="Arial"/>
                <w:color w:val="000000" w:themeColor="text1"/>
                <w:spacing w:val="-5"/>
              </w:rPr>
              <w:t xml:space="preserve"> </w:t>
            </w:r>
            <w:r w:rsidRPr="00FD4D8B">
              <w:rPr>
                <w:rFonts w:ascii="Arial" w:hAnsi="Arial" w:cs="Arial"/>
                <w:color w:val="000000" w:themeColor="text1"/>
              </w:rPr>
              <w:t>znaczne</w:t>
            </w:r>
            <w:r w:rsidRPr="00FD4D8B">
              <w:rPr>
                <w:rFonts w:ascii="Arial" w:hAnsi="Arial" w:cs="Arial"/>
                <w:color w:val="000000" w:themeColor="text1"/>
                <w:spacing w:val="-5"/>
              </w:rPr>
              <w:t xml:space="preserve"> </w:t>
            </w:r>
            <w:r w:rsidRPr="00FD4D8B">
              <w:rPr>
                <w:rFonts w:ascii="Arial" w:hAnsi="Arial" w:cs="Arial"/>
                <w:color w:val="000000" w:themeColor="text1"/>
              </w:rPr>
              <w:t>zwiększenie kosztów</w:t>
            </w:r>
            <w:r w:rsidRPr="00FD4D8B">
              <w:rPr>
                <w:rFonts w:ascii="Arial" w:hAnsi="Arial" w:cs="Arial"/>
                <w:color w:val="000000" w:themeColor="text1"/>
                <w:spacing w:val="-3"/>
              </w:rPr>
              <w:t xml:space="preserve"> </w:t>
            </w:r>
            <w:r w:rsidRPr="00FD4D8B">
              <w:rPr>
                <w:rFonts w:ascii="Arial" w:hAnsi="Arial" w:cs="Arial"/>
                <w:color w:val="000000" w:themeColor="text1"/>
              </w:rPr>
              <w:t>dla</w:t>
            </w:r>
            <w:r w:rsidRPr="00FD4D8B">
              <w:rPr>
                <w:rFonts w:ascii="Arial" w:hAnsi="Arial" w:cs="Arial"/>
                <w:color w:val="000000" w:themeColor="text1"/>
                <w:spacing w:val="-1"/>
              </w:rPr>
              <w:t xml:space="preserve"> </w:t>
            </w:r>
            <w:r w:rsidRPr="00FD4D8B">
              <w:rPr>
                <w:rFonts w:ascii="Arial" w:hAnsi="Arial" w:cs="Arial"/>
                <w:color w:val="000000" w:themeColor="text1"/>
              </w:rPr>
              <w:t>zamawiającego,</w:t>
            </w:r>
          </w:p>
          <w:p w14:paraId="386957AA" w14:textId="1CF9170A" w:rsidR="00A85223" w:rsidRPr="003D39FE" w:rsidRDefault="00A85223" w:rsidP="003D39FE">
            <w:pPr>
              <w:pStyle w:val="TableParagraph"/>
              <w:numPr>
                <w:ilvl w:val="0"/>
                <w:numId w:val="3"/>
              </w:numPr>
              <w:tabs>
                <w:tab w:val="left" w:pos="466"/>
              </w:tabs>
              <w:spacing w:line="276" w:lineRule="auto"/>
              <w:ind w:right="92"/>
              <w:jc w:val="both"/>
              <w:rPr>
                <w:rFonts w:ascii="Arial" w:hAnsi="Arial" w:cs="Arial"/>
                <w:color w:val="000000" w:themeColor="text1"/>
              </w:rPr>
            </w:pPr>
            <w:r w:rsidRPr="003D39FE">
              <w:rPr>
                <w:rFonts w:ascii="Arial" w:hAnsi="Arial" w:cs="Arial"/>
                <w:color w:val="000000" w:themeColor="text1"/>
              </w:rPr>
              <w:t>wartość</w:t>
            </w:r>
            <w:r w:rsidRPr="003D39FE">
              <w:rPr>
                <w:rFonts w:ascii="Arial" w:hAnsi="Arial" w:cs="Arial"/>
                <w:color w:val="000000" w:themeColor="text1"/>
                <w:spacing w:val="50"/>
              </w:rPr>
              <w:t xml:space="preserve"> </w:t>
            </w:r>
            <w:r w:rsidRPr="003D39FE">
              <w:rPr>
                <w:rFonts w:ascii="Arial" w:hAnsi="Arial" w:cs="Arial"/>
                <w:color w:val="000000" w:themeColor="text1"/>
              </w:rPr>
              <w:t>zmian</w:t>
            </w:r>
            <w:r w:rsidRPr="003D39FE">
              <w:rPr>
                <w:rFonts w:ascii="Arial" w:hAnsi="Arial" w:cs="Arial"/>
                <w:color w:val="000000" w:themeColor="text1"/>
                <w:spacing w:val="50"/>
              </w:rPr>
              <w:t xml:space="preserve"> </w:t>
            </w:r>
            <w:r w:rsidRPr="003D39FE">
              <w:rPr>
                <w:rFonts w:ascii="Arial" w:hAnsi="Arial" w:cs="Arial"/>
                <w:color w:val="000000" w:themeColor="text1"/>
              </w:rPr>
              <w:t>nie</w:t>
            </w:r>
            <w:r w:rsidRPr="003D39FE">
              <w:rPr>
                <w:rFonts w:ascii="Arial" w:hAnsi="Arial" w:cs="Arial"/>
                <w:color w:val="000000" w:themeColor="text1"/>
                <w:spacing w:val="51"/>
              </w:rPr>
              <w:t xml:space="preserve"> </w:t>
            </w:r>
            <w:r w:rsidRPr="003D39FE">
              <w:rPr>
                <w:rFonts w:ascii="Arial" w:hAnsi="Arial" w:cs="Arial"/>
                <w:color w:val="000000" w:themeColor="text1"/>
              </w:rPr>
              <w:t>przekracza</w:t>
            </w:r>
            <w:r w:rsidRPr="003D39FE">
              <w:rPr>
                <w:rFonts w:ascii="Arial" w:hAnsi="Arial" w:cs="Arial"/>
                <w:color w:val="000000" w:themeColor="text1"/>
                <w:spacing w:val="51"/>
              </w:rPr>
              <w:t xml:space="preserve"> </w:t>
            </w:r>
            <w:r w:rsidRPr="003D39FE">
              <w:rPr>
                <w:rFonts w:ascii="Arial" w:hAnsi="Arial" w:cs="Arial"/>
                <w:color w:val="000000" w:themeColor="text1"/>
              </w:rPr>
              <w:t>50% wartości</w:t>
            </w:r>
            <w:r w:rsidRPr="003D39FE">
              <w:rPr>
                <w:rFonts w:ascii="Arial" w:hAnsi="Arial" w:cs="Arial"/>
                <w:color w:val="000000" w:themeColor="text1"/>
                <w:spacing w:val="51"/>
              </w:rPr>
              <w:t xml:space="preserve"> </w:t>
            </w:r>
            <w:r w:rsidRPr="003D39FE">
              <w:rPr>
                <w:rFonts w:ascii="Arial" w:hAnsi="Arial" w:cs="Arial"/>
                <w:color w:val="000000" w:themeColor="text1"/>
              </w:rPr>
              <w:t>zamówienia</w:t>
            </w:r>
            <w:r w:rsidRPr="003D39FE">
              <w:rPr>
                <w:rFonts w:ascii="Arial" w:hAnsi="Arial" w:cs="Arial"/>
                <w:color w:val="000000" w:themeColor="text1"/>
                <w:spacing w:val="48"/>
              </w:rPr>
              <w:t xml:space="preserve"> </w:t>
            </w:r>
            <w:r w:rsidRPr="003D39FE">
              <w:rPr>
                <w:rFonts w:ascii="Arial" w:hAnsi="Arial" w:cs="Arial"/>
                <w:color w:val="000000" w:themeColor="text1"/>
              </w:rPr>
              <w:t>określonej</w:t>
            </w:r>
            <w:r w:rsidRPr="003D39FE">
              <w:rPr>
                <w:rFonts w:ascii="Arial" w:hAnsi="Arial" w:cs="Arial"/>
                <w:color w:val="000000" w:themeColor="text1"/>
                <w:spacing w:val="49"/>
              </w:rPr>
              <w:t xml:space="preserve"> </w:t>
            </w:r>
            <w:r w:rsidRPr="003D39FE">
              <w:rPr>
                <w:rFonts w:ascii="Arial" w:hAnsi="Arial" w:cs="Arial"/>
                <w:color w:val="000000" w:themeColor="text1"/>
              </w:rPr>
              <w:t>pierwotnie w</w:t>
            </w:r>
            <w:r w:rsidRPr="003D39FE">
              <w:rPr>
                <w:rFonts w:ascii="Arial" w:hAnsi="Arial" w:cs="Arial"/>
                <w:color w:val="000000" w:themeColor="text1"/>
                <w:spacing w:val="-1"/>
              </w:rPr>
              <w:t xml:space="preserve"> </w:t>
            </w:r>
            <w:r w:rsidRPr="003D39FE">
              <w:rPr>
                <w:rFonts w:ascii="Arial" w:hAnsi="Arial" w:cs="Arial"/>
                <w:color w:val="000000" w:themeColor="text1"/>
              </w:rPr>
              <w:t>umowie.</w:t>
            </w:r>
          </w:p>
        </w:tc>
      </w:tr>
      <w:tr w:rsidR="00FD4D8B" w:rsidRPr="00FD4D8B" w14:paraId="09843A58" w14:textId="77777777" w:rsidTr="002C1DB6">
        <w:trPr>
          <w:trHeight w:val="994"/>
        </w:trPr>
        <w:tc>
          <w:tcPr>
            <w:tcW w:w="2227" w:type="dxa"/>
          </w:tcPr>
          <w:p w14:paraId="204F80E5" w14:textId="1E62911E" w:rsidR="00A85223" w:rsidRPr="00FD4D8B" w:rsidRDefault="00A85223" w:rsidP="0004436E">
            <w:pPr>
              <w:spacing w:line="276" w:lineRule="auto"/>
              <w:rPr>
                <w:rFonts w:ascii="Arial" w:hAnsi="Arial" w:cs="Arial"/>
                <w:color w:val="000000" w:themeColor="text1"/>
              </w:rPr>
            </w:pPr>
            <w:r w:rsidRPr="00FD4D8B">
              <w:rPr>
                <w:rFonts w:ascii="Arial" w:hAnsi="Arial" w:cs="Arial"/>
                <w:color w:val="000000" w:themeColor="text1"/>
              </w:rPr>
              <w:lastRenderedPageBreak/>
              <w:t>Gwarancja:</w:t>
            </w:r>
          </w:p>
        </w:tc>
        <w:tc>
          <w:tcPr>
            <w:tcW w:w="7413" w:type="dxa"/>
          </w:tcPr>
          <w:p w14:paraId="25109DD8" w14:textId="290BDA2D" w:rsidR="00C44C26" w:rsidRPr="002C1DB6" w:rsidRDefault="00A85223" w:rsidP="002C1DB6">
            <w:pPr>
              <w:pStyle w:val="TableParagraph"/>
              <w:spacing w:line="276" w:lineRule="auto"/>
              <w:ind w:left="0"/>
              <w:jc w:val="both"/>
              <w:rPr>
                <w:rFonts w:ascii="Arial" w:hAnsi="Arial" w:cs="Arial"/>
              </w:rPr>
            </w:pPr>
            <w:r w:rsidRPr="00531B56">
              <w:rPr>
                <w:rFonts w:ascii="Arial" w:hAnsi="Arial" w:cs="Arial"/>
              </w:rPr>
              <w:t>Wymagany</w:t>
            </w:r>
            <w:r w:rsidRPr="00531B56">
              <w:rPr>
                <w:rFonts w:ascii="Arial" w:hAnsi="Arial" w:cs="Arial"/>
                <w:spacing w:val="-4"/>
              </w:rPr>
              <w:t xml:space="preserve"> </w:t>
            </w:r>
            <w:r w:rsidRPr="00531B56">
              <w:rPr>
                <w:rFonts w:ascii="Arial" w:hAnsi="Arial" w:cs="Arial"/>
              </w:rPr>
              <w:t>minimalny okres</w:t>
            </w:r>
            <w:r w:rsidRPr="00531B56">
              <w:rPr>
                <w:rFonts w:ascii="Arial" w:hAnsi="Arial" w:cs="Arial"/>
                <w:spacing w:val="-1"/>
              </w:rPr>
              <w:t xml:space="preserve"> </w:t>
            </w:r>
            <w:r w:rsidRPr="00531B56">
              <w:rPr>
                <w:rFonts w:ascii="Arial" w:hAnsi="Arial" w:cs="Arial"/>
              </w:rPr>
              <w:t xml:space="preserve">gwarancji na całość </w:t>
            </w:r>
            <w:r w:rsidRPr="00CF70B9">
              <w:rPr>
                <w:rFonts w:ascii="Arial" w:hAnsi="Arial" w:cs="Arial"/>
              </w:rPr>
              <w:t>zamówienia wynosi</w:t>
            </w:r>
            <w:r w:rsidRPr="00CF70B9">
              <w:rPr>
                <w:rFonts w:ascii="Arial" w:hAnsi="Arial" w:cs="Arial"/>
                <w:spacing w:val="-1"/>
              </w:rPr>
              <w:t xml:space="preserve"> </w:t>
            </w:r>
            <w:r w:rsidR="00B9330D" w:rsidRPr="00CF70B9">
              <w:rPr>
                <w:rFonts w:ascii="Arial" w:hAnsi="Arial" w:cs="Arial"/>
                <w:spacing w:val="-1"/>
              </w:rPr>
              <w:t>7</w:t>
            </w:r>
            <w:r w:rsidRPr="00CF70B9">
              <w:rPr>
                <w:rFonts w:ascii="Arial" w:hAnsi="Arial" w:cs="Arial"/>
                <w:spacing w:val="-3"/>
              </w:rPr>
              <w:t xml:space="preserve"> </w:t>
            </w:r>
            <w:r w:rsidR="00B9330D" w:rsidRPr="00CF70B9">
              <w:rPr>
                <w:rFonts w:ascii="Arial" w:hAnsi="Arial" w:cs="Arial"/>
              </w:rPr>
              <w:t>lat</w:t>
            </w:r>
            <w:r w:rsidR="003921B7" w:rsidRPr="00CF70B9">
              <w:rPr>
                <w:rFonts w:ascii="Arial" w:hAnsi="Arial" w:cs="Arial"/>
              </w:rPr>
              <w:t>.</w:t>
            </w:r>
            <w:r w:rsidR="002C1DB6">
              <w:rPr>
                <w:rFonts w:ascii="Arial" w:hAnsi="Arial" w:cs="Arial"/>
              </w:rPr>
              <w:t xml:space="preserve"> </w:t>
            </w:r>
            <w:r w:rsidRPr="00531B56">
              <w:rPr>
                <w:rFonts w:ascii="Arial" w:hAnsi="Arial" w:cs="Arial"/>
              </w:rPr>
              <w:t>Oferty</w:t>
            </w:r>
            <w:r w:rsidRPr="00531B56">
              <w:rPr>
                <w:rFonts w:ascii="Arial" w:hAnsi="Arial" w:cs="Arial"/>
                <w:spacing w:val="37"/>
              </w:rPr>
              <w:t xml:space="preserve"> </w:t>
            </w:r>
            <w:r w:rsidRPr="00531B56">
              <w:rPr>
                <w:rFonts w:ascii="Arial" w:hAnsi="Arial" w:cs="Arial"/>
              </w:rPr>
              <w:t>zawierające</w:t>
            </w:r>
            <w:r w:rsidRPr="00531B56">
              <w:rPr>
                <w:rFonts w:ascii="Arial" w:hAnsi="Arial" w:cs="Arial"/>
                <w:spacing w:val="35"/>
              </w:rPr>
              <w:t xml:space="preserve"> </w:t>
            </w:r>
            <w:r w:rsidRPr="00531B56">
              <w:rPr>
                <w:rFonts w:ascii="Arial" w:hAnsi="Arial" w:cs="Arial"/>
              </w:rPr>
              <w:t>okres</w:t>
            </w:r>
            <w:r w:rsidRPr="00531B56">
              <w:rPr>
                <w:rFonts w:ascii="Arial" w:hAnsi="Arial" w:cs="Arial"/>
                <w:spacing w:val="35"/>
              </w:rPr>
              <w:t xml:space="preserve"> </w:t>
            </w:r>
            <w:r w:rsidRPr="00531B56">
              <w:rPr>
                <w:rFonts w:ascii="Arial" w:hAnsi="Arial" w:cs="Arial"/>
              </w:rPr>
              <w:t>gwarancji</w:t>
            </w:r>
            <w:r w:rsidRPr="00531B56">
              <w:rPr>
                <w:rFonts w:ascii="Arial" w:hAnsi="Arial" w:cs="Arial"/>
                <w:spacing w:val="35"/>
              </w:rPr>
              <w:t xml:space="preserve"> </w:t>
            </w:r>
            <w:r w:rsidRPr="00531B56">
              <w:rPr>
                <w:rFonts w:ascii="Arial" w:hAnsi="Arial" w:cs="Arial"/>
              </w:rPr>
              <w:t>krótszy</w:t>
            </w:r>
            <w:r w:rsidRPr="00531B56">
              <w:rPr>
                <w:rFonts w:ascii="Arial" w:hAnsi="Arial" w:cs="Arial"/>
                <w:spacing w:val="35"/>
              </w:rPr>
              <w:t xml:space="preserve"> </w:t>
            </w:r>
            <w:r w:rsidRPr="00531B56">
              <w:rPr>
                <w:rFonts w:ascii="Arial" w:hAnsi="Arial" w:cs="Arial"/>
              </w:rPr>
              <w:t>od</w:t>
            </w:r>
            <w:r w:rsidRPr="00531B56">
              <w:rPr>
                <w:rFonts w:ascii="Arial" w:hAnsi="Arial" w:cs="Arial"/>
                <w:spacing w:val="36"/>
              </w:rPr>
              <w:t xml:space="preserve"> </w:t>
            </w:r>
            <w:r w:rsidRPr="00531B56">
              <w:rPr>
                <w:rFonts w:ascii="Arial" w:hAnsi="Arial" w:cs="Arial"/>
              </w:rPr>
              <w:t>powyższego</w:t>
            </w:r>
            <w:r w:rsidRPr="00531B56">
              <w:rPr>
                <w:rFonts w:ascii="Arial" w:hAnsi="Arial" w:cs="Arial"/>
                <w:spacing w:val="35"/>
              </w:rPr>
              <w:t xml:space="preserve"> </w:t>
            </w:r>
            <w:r w:rsidRPr="00531B56">
              <w:rPr>
                <w:rFonts w:ascii="Arial" w:hAnsi="Arial" w:cs="Arial"/>
              </w:rPr>
              <w:t>zostaną</w:t>
            </w:r>
            <w:r w:rsidRPr="00531B56">
              <w:rPr>
                <w:rFonts w:ascii="Arial" w:hAnsi="Arial" w:cs="Arial"/>
                <w:spacing w:val="35"/>
              </w:rPr>
              <w:t xml:space="preserve"> </w:t>
            </w:r>
            <w:r w:rsidRPr="00531B56">
              <w:rPr>
                <w:rFonts w:ascii="Arial" w:hAnsi="Arial" w:cs="Arial"/>
              </w:rPr>
              <w:t>odrzucone</w:t>
            </w:r>
            <w:r w:rsidRPr="00531B56">
              <w:rPr>
                <w:rFonts w:ascii="Arial" w:hAnsi="Arial" w:cs="Arial"/>
                <w:spacing w:val="37"/>
              </w:rPr>
              <w:t xml:space="preserve"> </w:t>
            </w:r>
            <w:r w:rsidRPr="00531B56">
              <w:rPr>
                <w:rFonts w:ascii="Arial" w:hAnsi="Arial" w:cs="Arial"/>
              </w:rPr>
              <w:t>jako niespełniające kryteriów.</w:t>
            </w:r>
          </w:p>
        </w:tc>
      </w:tr>
      <w:tr w:rsidR="00FD4D8B" w:rsidRPr="00FD4D8B" w14:paraId="21F5D41B" w14:textId="77777777" w:rsidTr="002B34FE">
        <w:tc>
          <w:tcPr>
            <w:tcW w:w="2227" w:type="dxa"/>
          </w:tcPr>
          <w:p w14:paraId="0B0DE72E" w14:textId="4EEFE7B9" w:rsidR="00A85223" w:rsidRPr="00FD4D8B" w:rsidRDefault="00A85223" w:rsidP="0004436E">
            <w:pPr>
              <w:spacing w:line="276" w:lineRule="auto"/>
              <w:rPr>
                <w:rFonts w:ascii="Arial" w:hAnsi="Arial" w:cs="Arial"/>
                <w:color w:val="000000" w:themeColor="text1"/>
              </w:rPr>
            </w:pPr>
            <w:r w:rsidRPr="00FD4D8B">
              <w:rPr>
                <w:rFonts w:ascii="Arial" w:hAnsi="Arial" w:cs="Arial"/>
                <w:color w:val="000000" w:themeColor="text1"/>
              </w:rPr>
              <w:t>Termin</w:t>
            </w:r>
            <w:r w:rsidRPr="00FD4D8B">
              <w:rPr>
                <w:rFonts w:ascii="Arial" w:hAnsi="Arial" w:cs="Arial"/>
                <w:color w:val="000000" w:themeColor="text1"/>
                <w:spacing w:val="-2"/>
              </w:rPr>
              <w:t xml:space="preserve"> </w:t>
            </w:r>
            <w:r w:rsidRPr="00FD4D8B">
              <w:rPr>
                <w:rFonts w:ascii="Arial" w:hAnsi="Arial" w:cs="Arial"/>
                <w:color w:val="000000" w:themeColor="text1"/>
              </w:rPr>
              <w:t>realizacji</w:t>
            </w:r>
          </w:p>
        </w:tc>
        <w:tc>
          <w:tcPr>
            <w:tcW w:w="7413" w:type="dxa"/>
          </w:tcPr>
          <w:p w14:paraId="2F6A7421" w14:textId="6F5555B6" w:rsidR="00531B56" w:rsidRPr="00B04028" w:rsidRDefault="00B04028" w:rsidP="002C1DB6">
            <w:pPr>
              <w:jc w:val="both"/>
              <w:rPr>
                <w:rFonts w:ascii="Times New Roman" w:hAnsi="Times New Roman" w:cs="Times New Roman"/>
                <w:sz w:val="24"/>
                <w:szCs w:val="24"/>
              </w:rPr>
            </w:pPr>
            <w:r w:rsidRPr="00B04028">
              <w:rPr>
                <w:rFonts w:ascii="Arial" w:hAnsi="Arial" w:cs="Arial"/>
              </w:rPr>
              <w:t xml:space="preserve">Termin realizacji zamówienia wynosi </w:t>
            </w:r>
            <w:r w:rsidR="00CF70B9">
              <w:rPr>
                <w:rFonts w:ascii="Arial" w:hAnsi="Arial" w:cs="Arial"/>
              </w:rPr>
              <w:t>11</w:t>
            </w:r>
            <w:r w:rsidR="00B9330D">
              <w:rPr>
                <w:rFonts w:ascii="Arial" w:hAnsi="Arial" w:cs="Arial"/>
              </w:rPr>
              <w:t xml:space="preserve"> </w:t>
            </w:r>
            <w:r w:rsidR="00E94AF2">
              <w:rPr>
                <w:rFonts w:ascii="Arial" w:hAnsi="Arial" w:cs="Arial"/>
              </w:rPr>
              <w:t>miesięcy</w:t>
            </w:r>
            <w:r w:rsidRPr="00B04028">
              <w:rPr>
                <w:rFonts w:ascii="Arial" w:hAnsi="Arial" w:cs="Arial"/>
              </w:rPr>
              <w:t xml:space="preserve"> od daty </w:t>
            </w:r>
            <w:r w:rsidR="00B9330D">
              <w:rPr>
                <w:rFonts w:ascii="Arial" w:hAnsi="Arial" w:cs="Arial"/>
              </w:rPr>
              <w:t>podpisania umowy</w:t>
            </w:r>
            <w:r w:rsidRPr="00B04028">
              <w:rPr>
                <w:rFonts w:ascii="Arial" w:hAnsi="Arial" w:cs="Arial"/>
              </w:rPr>
              <w:t>.</w:t>
            </w:r>
            <w:r>
              <w:rPr>
                <w:rFonts w:ascii="Arial" w:hAnsi="Arial" w:cs="Arial"/>
              </w:rPr>
              <w:t xml:space="preserve"> </w:t>
            </w:r>
            <w:r w:rsidR="002C45E4">
              <w:rPr>
                <w:rFonts w:ascii="Arial" w:hAnsi="Arial" w:cs="Arial"/>
              </w:rPr>
              <w:t>Za każdy dzień opóźnienia naliczona zostanie kara umowna w wysokości 0,</w:t>
            </w:r>
            <w:r w:rsidR="00B12BFB">
              <w:rPr>
                <w:rFonts w:ascii="Arial" w:hAnsi="Arial" w:cs="Arial"/>
              </w:rPr>
              <w:t>1</w:t>
            </w:r>
            <w:r w:rsidR="002C45E4">
              <w:rPr>
                <w:rFonts w:ascii="Arial" w:hAnsi="Arial" w:cs="Arial"/>
              </w:rPr>
              <w:t xml:space="preserve">% wartości zamówienia. </w:t>
            </w:r>
          </w:p>
        </w:tc>
      </w:tr>
      <w:tr w:rsidR="00FD4D8B" w:rsidRPr="00FD4D8B" w14:paraId="5A814537" w14:textId="77777777" w:rsidTr="00FD6F9B">
        <w:trPr>
          <w:trHeight w:val="846"/>
        </w:trPr>
        <w:tc>
          <w:tcPr>
            <w:tcW w:w="2227" w:type="dxa"/>
          </w:tcPr>
          <w:p w14:paraId="32714A34" w14:textId="77777777" w:rsidR="00A85223" w:rsidRPr="00FD4D8B" w:rsidRDefault="00A85223" w:rsidP="0004436E">
            <w:pPr>
              <w:pStyle w:val="TableParagraph"/>
              <w:spacing w:line="276" w:lineRule="auto"/>
              <w:ind w:left="0"/>
              <w:rPr>
                <w:rFonts w:ascii="Arial" w:hAnsi="Arial" w:cs="Arial"/>
                <w:color w:val="000000" w:themeColor="text1"/>
              </w:rPr>
            </w:pPr>
            <w:r w:rsidRPr="00FD4D8B">
              <w:rPr>
                <w:rFonts w:ascii="Arial" w:hAnsi="Arial" w:cs="Arial"/>
                <w:color w:val="000000" w:themeColor="text1"/>
              </w:rPr>
              <w:t>Miejsce realizacji</w:t>
            </w:r>
          </w:p>
          <w:p w14:paraId="592F19E1" w14:textId="3F38756C" w:rsidR="00A85223" w:rsidRPr="00FD4D8B" w:rsidRDefault="00A85223" w:rsidP="0004436E">
            <w:pPr>
              <w:spacing w:line="276" w:lineRule="auto"/>
              <w:rPr>
                <w:rFonts w:ascii="Arial" w:hAnsi="Arial" w:cs="Arial"/>
                <w:color w:val="000000" w:themeColor="text1"/>
              </w:rPr>
            </w:pPr>
            <w:r w:rsidRPr="00FD4D8B">
              <w:rPr>
                <w:rFonts w:ascii="Arial" w:hAnsi="Arial" w:cs="Arial"/>
                <w:color w:val="000000" w:themeColor="text1"/>
              </w:rPr>
              <w:t>zamówienia</w:t>
            </w:r>
          </w:p>
        </w:tc>
        <w:tc>
          <w:tcPr>
            <w:tcW w:w="7413" w:type="dxa"/>
          </w:tcPr>
          <w:p w14:paraId="332ACE59" w14:textId="64C75BCB" w:rsidR="00C44C26" w:rsidRPr="00F04D08" w:rsidRDefault="00C44C26" w:rsidP="0004436E">
            <w:pPr>
              <w:pStyle w:val="TableParagraph"/>
              <w:spacing w:line="276" w:lineRule="auto"/>
              <w:ind w:left="0"/>
              <w:jc w:val="both"/>
              <w:rPr>
                <w:rFonts w:ascii="Arial" w:hAnsi="Arial" w:cs="Arial"/>
                <w:spacing w:val="-1"/>
              </w:rPr>
            </w:pPr>
            <w:r w:rsidRPr="00F04D08">
              <w:rPr>
                <w:rFonts w:ascii="Arial" w:hAnsi="Arial" w:cs="Arial"/>
                <w:spacing w:val="-1"/>
              </w:rPr>
              <w:t xml:space="preserve">Ul. </w:t>
            </w:r>
            <w:r w:rsidR="001C25CC" w:rsidRPr="00F04D08">
              <w:rPr>
                <w:rFonts w:ascii="Arial" w:hAnsi="Arial" w:cs="Arial"/>
                <w:spacing w:val="-1"/>
              </w:rPr>
              <w:t>Zamkowa 3</w:t>
            </w:r>
          </w:p>
          <w:p w14:paraId="7F00BDE0" w14:textId="0FE2F4D6" w:rsidR="00A85223" w:rsidRPr="00B04028" w:rsidRDefault="001C25CC" w:rsidP="0004436E">
            <w:pPr>
              <w:pStyle w:val="TableParagraph"/>
              <w:spacing w:line="276" w:lineRule="auto"/>
              <w:ind w:left="0"/>
              <w:jc w:val="both"/>
              <w:rPr>
                <w:rFonts w:ascii="Arial" w:hAnsi="Arial" w:cs="Arial"/>
                <w:spacing w:val="-1"/>
              </w:rPr>
            </w:pPr>
            <w:r w:rsidRPr="00F04D08">
              <w:rPr>
                <w:rFonts w:ascii="Arial" w:hAnsi="Arial" w:cs="Arial"/>
                <w:spacing w:val="-1"/>
              </w:rPr>
              <w:t xml:space="preserve">Ornontowice </w:t>
            </w:r>
            <w:r w:rsidR="003D39FE" w:rsidRPr="00F04D08">
              <w:rPr>
                <w:rFonts w:ascii="Arial" w:hAnsi="Arial" w:cs="Arial"/>
                <w:spacing w:val="-1"/>
              </w:rPr>
              <w:t>43-178</w:t>
            </w:r>
          </w:p>
        </w:tc>
      </w:tr>
      <w:tr w:rsidR="00FD4D8B" w:rsidRPr="00FD4D8B" w14:paraId="41DE7429" w14:textId="77777777" w:rsidTr="00C44C26">
        <w:trPr>
          <w:trHeight w:val="427"/>
        </w:trPr>
        <w:tc>
          <w:tcPr>
            <w:tcW w:w="2227" w:type="dxa"/>
          </w:tcPr>
          <w:p w14:paraId="4F5E0341" w14:textId="6DCD4C39" w:rsidR="00A85223" w:rsidRPr="00FD4D8B" w:rsidRDefault="00A85223" w:rsidP="0004436E">
            <w:pPr>
              <w:spacing w:line="276" w:lineRule="auto"/>
              <w:rPr>
                <w:rFonts w:ascii="Arial" w:hAnsi="Arial" w:cs="Arial"/>
                <w:color w:val="000000" w:themeColor="text1"/>
              </w:rPr>
            </w:pPr>
            <w:r w:rsidRPr="00FD4D8B">
              <w:rPr>
                <w:rFonts w:ascii="Arial" w:hAnsi="Arial" w:cs="Arial"/>
                <w:color w:val="000000" w:themeColor="text1"/>
              </w:rPr>
              <w:t>Warunki</w:t>
            </w:r>
            <w:r w:rsidRPr="00FD4D8B">
              <w:rPr>
                <w:rFonts w:ascii="Arial" w:hAnsi="Arial" w:cs="Arial"/>
                <w:color w:val="000000" w:themeColor="text1"/>
                <w:spacing w:val="-3"/>
              </w:rPr>
              <w:t xml:space="preserve"> </w:t>
            </w:r>
            <w:r w:rsidRPr="00FD4D8B">
              <w:rPr>
                <w:rFonts w:ascii="Arial" w:hAnsi="Arial" w:cs="Arial"/>
                <w:color w:val="000000" w:themeColor="text1"/>
              </w:rPr>
              <w:t>płatności</w:t>
            </w:r>
          </w:p>
        </w:tc>
        <w:tc>
          <w:tcPr>
            <w:tcW w:w="7413" w:type="dxa"/>
          </w:tcPr>
          <w:p w14:paraId="1399BCB4" w14:textId="3E4FA2B4" w:rsidR="00D31B2F" w:rsidRDefault="00D31B2F" w:rsidP="00B04028">
            <w:pPr>
              <w:pStyle w:val="TableParagraph"/>
              <w:spacing w:after="240" w:line="276" w:lineRule="auto"/>
              <w:ind w:left="0"/>
              <w:jc w:val="both"/>
              <w:rPr>
                <w:rFonts w:ascii="Arial" w:hAnsi="Arial" w:cs="Arial"/>
              </w:rPr>
            </w:pPr>
            <w:r>
              <w:rPr>
                <w:rFonts w:ascii="Arial" w:hAnsi="Arial" w:cs="Arial"/>
              </w:rPr>
              <w:t xml:space="preserve">Rozliczenie </w:t>
            </w:r>
            <w:r w:rsidR="00877748">
              <w:rPr>
                <w:rFonts w:ascii="Arial" w:hAnsi="Arial" w:cs="Arial"/>
              </w:rPr>
              <w:t>nastąpi zgodnie z informacj</w:t>
            </w:r>
            <w:r w:rsidR="00B12BFB">
              <w:rPr>
                <w:rFonts w:ascii="Arial" w:hAnsi="Arial" w:cs="Arial"/>
              </w:rPr>
              <w:t xml:space="preserve">ami </w:t>
            </w:r>
            <w:r w:rsidR="00877748">
              <w:rPr>
                <w:rFonts w:ascii="Arial" w:hAnsi="Arial" w:cs="Arial"/>
              </w:rPr>
              <w:t xml:space="preserve">w punkcie Przedmiot zamówienia. </w:t>
            </w:r>
          </w:p>
          <w:p w14:paraId="43CA33A0" w14:textId="1DEE4E14" w:rsidR="00D31B2F" w:rsidRDefault="00D31B2F" w:rsidP="00B04028">
            <w:pPr>
              <w:pStyle w:val="TableParagraph"/>
              <w:spacing w:after="240" w:line="276" w:lineRule="auto"/>
              <w:ind w:left="0"/>
              <w:jc w:val="both"/>
              <w:rPr>
                <w:rFonts w:ascii="Arial" w:hAnsi="Arial" w:cs="Arial"/>
              </w:rPr>
            </w:pPr>
            <w:r>
              <w:rPr>
                <w:rFonts w:ascii="Arial" w:hAnsi="Arial" w:cs="Arial"/>
              </w:rPr>
              <w:t>Termin płatności faktur – 30 dni.</w:t>
            </w:r>
          </w:p>
          <w:p w14:paraId="64AFA875" w14:textId="0D72E4EB" w:rsidR="00B04028" w:rsidRPr="00531B56" w:rsidRDefault="00301DA5" w:rsidP="00531B56">
            <w:pPr>
              <w:pStyle w:val="TableParagraph"/>
              <w:spacing w:after="240" w:line="276" w:lineRule="auto"/>
              <w:ind w:left="0"/>
              <w:jc w:val="both"/>
              <w:rPr>
                <w:rFonts w:ascii="Arial" w:hAnsi="Arial" w:cs="Arial"/>
                <w:color w:val="7030A0"/>
              </w:rPr>
            </w:pPr>
            <w:r>
              <w:rPr>
                <w:rFonts w:ascii="Arial" w:hAnsi="Arial" w:cs="Arial"/>
              </w:rPr>
              <w:t xml:space="preserve">Dopuszcza się zastosowanie innych warunków płatności, pod warunkiem, że będą one korzystniejsze dla Zamawiającego. </w:t>
            </w:r>
          </w:p>
        </w:tc>
      </w:tr>
      <w:tr w:rsidR="00FD4D8B" w:rsidRPr="00FD4D8B" w14:paraId="3AC89C3E" w14:textId="77777777" w:rsidTr="002C45E4">
        <w:trPr>
          <w:trHeight w:val="671"/>
        </w:trPr>
        <w:tc>
          <w:tcPr>
            <w:tcW w:w="2227" w:type="dxa"/>
          </w:tcPr>
          <w:p w14:paraId="355B9D97" w14:textId="77777777" w:rsidR="00A85223" w:rsidRDefault="00A85223" w:rsidP="0004436E">
            <w:pPr>
              <w:spacing w:line="276" w:lineRule="auto"/>
              <w:rPr>
                <w:rFonts w:ascii="Arial" w:hAnsi="Arial" w:cs="Arial"/>
                <w:color w:val="000000" w:themeColor="text1"/>
              </w:rPr>
            </w:pPr>
            <w:r w:rsidRPr="00FD4D8B">
              <w:rPr>
                <w:rFonts w:ascii="Arial" w:hAnsi="Arial" w:cs="Arial"/>
                <w:color w:val="000000" w:themeColor="text1"/>
              </w:rPr>
              <w:t>Informacje o charakterze</w:t>
            </w:r>
            <w:r w:rsidRPr="00FD4D8B">
              <w:rPr>
                <w:rFonts w:ascii="Arial" w:hAnsi="Arial" w:cs="Arial"/>
                <w:color w:val="000000" w:themeColor="text1"/>
                <w:spacing w:val="1"/>
              </w:rPr>
              <w:t xml:space="preserve"> </w:t>
            </w:r>
            <w:r w:rsidRPr="00FD4D8B">
              <w:rPr>
                <w:rFonts w:ascii="Arial" w:hAnsi="Arial" w:cs="Arial"/>
                <w:color w:val="000000" w:themeColor="text1"/>
              </w:rPr>
              <w:t>prawnym,</w:t>
            </w:r>
            <w:r w:rsidRPr="00FD4D8B">
              <w:rPr>
                <w:rFonts w:ascii="Arial" w:hAnsi="Arial" w:cs="Arial"/>
                <w:color w:val="000000" w:themeColor="text1"/>
                <w:spacing w:val="1"/>
              </w:rPr>
              <w:t xml:space="preserve"> </w:t>
            </w:r>
            <w:r w:rsidRPr="00FD4D8B">
              <w:rPr>
                <w:rFonts w:ascii="Arial" w:hAnsi="Arial" w:cs="Arial"/>
                <w:color w:val="000000" w:themeColor="text1"/>
              </w:rPr>
              <w:t>ekonomicznym,</w:t>
            </w:r>
            <w:r w:rsidRPr="00FD4D8B">
              <w:rPr>
                <w:rFonts w:ascii="Arial" w:hAnsi="Arial" w:cs="Arial"/>
                <w:color w:val="000000" w:themeColor="text1"/>
                <w:spacing w:val="-47"/>
              </w:rPr>
              <w:t xml:space="preserve"> </w:t>
            </w:r>
            <w:r w:rsidRPr="00FD4D8B">
              <w:rPr>
                <w:rFonts w:ascii="Arial" w:hAnsi="Arial" w:cs="Arial"/>
                <w:color w:val="000000" w:themeColor="text1"/>
              </w:rPr>
              <w:t>finansowym i</w:t>
            </w:r>
            <w:r w:rsidRPr="00FD4D8B">
              <w:rPr>
                <w:rFonts w:ascii="Arial" w:hAnsi="Arial" w:cs="Arial"/>
                <w:color w:val="000000" w:themeColor="text1"/>
                <w:spacing w:val="1"/>
              </w:rPr>
              <w:t xml:space="preserve"> </w:t>
            </w:r>
            <w:r w:rsidRPr="00FD4D8B">
              <w:rPr>
                <w:rFonts w:ascii="Arial" w:hAnsi="Arial" w:cs="Arial"/>
                <w:color w:val="000000" w:themeColor="text1"/>
              </w:rPr>
              <w:t>technicznym</w:t>
            </w:r>
          </w:p>
          <w:p w14:paraId="647726EC" w14:textId="77777777" w:rsidR="00FD4D8B" w:rsidRDefault="00FD4D8B" w:rsidP="0004436E">
            <w:pPr>
              <w:spacing w:line="276" w:lineRule="auto"/>
              <w:rPr>
                <w:rFonts w:ascii="Arial" w:hAnsi="Arial" w:cs="Arial"/>
                <w:color w:val="000000" w:themeColor="text1"/>
              </w:rPr>
            </w:pPr>
          </w:p>
          <w:p w14:paraId="092DDBF3" w14:textId="0BC4C9F1" w:rsidR="00FD4D8B" w:rsidRPr="00FD4D8B" w:rsidRDefault="00FD4D8B" w:rsidP="0004436E">
            <w:pPr>
              <w:spacing w:line="276" w:lineRule="auto"/>
              <w:rPr>
                <w:rFonts w:ascii="Arial" w:hAnsi="Arial" w:cs="Arial"/>
                <w:color w:val="000000" w:themeColor="text1"/>
              </w:rPr>
            </w:pPr>
          </w:p>
        </w:tc>
        <w:tc>
          <w:tcPr>
            <w:tcW w:w="7413" w:type="dxa"/>
          </w:tcPr>
          <w:p w14:paraId="7AB04DE7" w14:textId="47349E87" w:rsidR="00DF745D" w:rsidRPr="00FD4D8B" w:rsidRDefault="00DF745D" w:rsidP="0004436E">
            <w:pPr>
              <w:pStyle w:val="TableParagraph"/>
              <w:numPr>
                <w:ilvl w:val="0"/>
                <w:numId w:val="7"/>
              </w:numPr>
              <w:tabs>
                <w:tab w:val="left" w:pos="499"/>
              </w:tabs>
              <w:spacing w:line="276" w:lineRule="auto"/>
              <w:ind w:left="499" w:right="92" w:hanging="425"/>
              <w:jc w:val="both"/>
              <w:rPr>
                <w:rFonts w:ascii="Arial" w:hAnsi="Arial" w:cs="Arial"/>
                <w:color w:val="000000" w:themeColor="text1"/>
              </w:rPr>
            </w:pPr>
            <w:r w:rsidRPr="00FD4D8B">
              <w:rPr>
                <w:rFonts w:ascii="Arial" w:hAnsi="Arial" w:cs="Arial"/>
                <w:color w:val="000000" w:themeColor="text1"/>
              </w:rPr>
              <w:t xml:space="preserve">Zamówienie udzielane jest w trybie zapytania ofertowego </w:t>
            </w:r>
            <w:r w:rsidRPr="00FD4D8B">
              <w:rPr>
                <w:rFonts w:ascii="Arial" w:hAnsi="Arial" w:cs="Arial"/>
                <w:color w:val="000000" w:themeColor="text1"/>
              </w:rPr>
              <w:br/>
              <w:t>z zachowaniem zasady konkurencyjności.</w:t>
            </w:r>
          </w:p>
          <w:p w14:paraId="3D9803C2" w14:textId="77777777" w:rsidR="00DF745D" w:rsidRPr="00FD4D8B" w:rsidRDefault="00DF745D" w:rsidP="0004436E">
            <w:pPr>
              <w:pStyle w:val="TableParagraph"/>
              <w:numPr>
                <w:ilvl w:val="0"/>
                <w:numId w:val="7"/>
              </w:numPr>
              <w:tabs>
                <w:tab w:val="left" w:pos="499"/>
              </w:tabs>
              <w:spacing w:line="276" w:lineRule="auto"/>
              <w:ind w:left="499" w:right="92" w:hanging="425"/>
              <w:jc w:val="both"/>
              <w:rPr>
                <w:rFonts w:ascii="Arial" w:hAnsi="Arial" w:cs="Arial"/>
                <w:color w:val="000000" w:themeColor="text1"/>
              </w:rPr>
            </w:pPr>
            <w:r w:rsidRPr="00FD4D8B">
              <w:rPr>
                <w:rFonts w:ascii="Arial" w:hAnsi="Arial" w:cs="Arial"/>
                <w:color w:val="000000" w:themeColor="text1"/>
              </w:rPr>
              <w:t xml:space="preserve">Nie dopuszcza się składania ofert częściowych oraz wariantowych. </w:t>
            </w:r>
          </w:p>
          <w:p w14:paraId="56A90233" w14:textId="77777777" w:rsidR="00DF745D" w:rsidRPr="00FD4D8B" w:rsidRDefault="00DF745D" w:rsidP="0004436E">
            <w:pPr>
              <w:pStyle w:val="TableParagraph"/>
              <w:numPr>
                <w:ilvl w:val="0"/>
                <w:numId w:val="7"/>
              </w:numPr>
              <w:tabs>
                <w:tab w:val="left" w:pos="499"/>
              </w:tabs>
              <w:spacing w:line="276" w:lineRule="auto"/>
              <w:ind w:left="499" w:right="92" w:hanging="425"/>
              <w:jc w:val="both"/>
              <w:rPr>
                <w:rFonts w:ascii="Arial" w:hAnsi="Arial" w:cs="Arial"/>
                <w:color w:val="000000" w:themeColor="text1"/>
              </w:rPr>
            </w:pPr>
            <w:r w:rsidRPr="00FD4D8B">
              <w:rPr>
                <w:rFonts w:ascii="Arial" w:hAnsi="Arial" w:cs="Arial"/>
                <w:color w:val="000000" w:themeColor="text1"/>
              </w:rPr>
              <w:t xml:space="preserve">Złożenie oferty nie powoduje powstania żadnych zobowiązań wobec stron. </w:t>
            </w:r>
          </w:p>
          <w:p w14:paraId="32C37522" w14:textId="48B27C9B" w:rsidR="00DF745D" w:rsidRPr="00FD4D8B" w:rsidRDefault="00DF745D" w:rsidP="0004436E">
            <w:pPr>
              <w:pStyle w:val="TableParagraph"/>
              <w:numPr>
                <w:ilvl w:val="0"/>
                <w:numId w:val="7"/>
              </w:numPr>
              <w:tabs>
                <w:tab w:val="left" w:pos="499"/>
              </w:tabs>
              <w:spacing w:line="276" w:lineRule="auto"/>
              <w:ind w:left="499" w:right="92" w:hanging="425"/>
              <w:jc w:val="both"/>
              <w:rPr>
                <w:rFonts w:ascii="Arial" w:hAnsi="Arial" w:cs="Arial"/>
                <w:color w:val="000000" w:themeColor="text1"/>
              </w:rPr>
            </w:pPr>
            <w:r w:rsidRPr="00FD4D8B">
              <w:rPr>
                <w:rFonts w:ascii="Arial" w:hAnsi="Arial" w:cs="Arial"/>
                <w:color w:val="000000" w:themeColor="text1"/>
              </w:rPr>
              <w:t xml:space="preserve">Wykonawca ponosi wszelkie koszty związane z przygotowaniem </w:t>
            </w:r>
            <w:r w:rsidRPr="00FD4D8B">
              <w:rPr>
                <w:rFonts w:ascii="Arial" w:hAnsi="Arial" w:cs="Arial"/>
                <w:color w:val="000000" w:themeColor="text1"/>
              </w:rPr>
              <w:br/>
              <w:t xml:space="preserve">i złożeniem oferty. </w:t>
            </w:r>
          </w:p>
          <w:p w14:paraId="54E5907E" w14:textId="77777777" w:rsidR="00F97276" w:rsidRPr="00FD4D8B" w:rsidRDefault="00DF745D" w:rsidP="0004436E">
            <w:pPr>
              <w:pStyle w:val="TableParagraph"/>
              <w:numPr>
                <w:ilvl w:val="0"/>
                <w:numId w:val="7"/>
              </w:numPr>
              <w:tabs>
                <w:tab w:val="left" w:pos="499"/>
              </w:tabs>
              <w:spacing w:line="276" w:lineRule="auto"/>
              <w:ind w:left="499" w:right="92" w:hanging="425"/>
              <w:jc w:val="both"/>
              <w:rPr>
                <w:rFonts w:ascii="Arial" w:hAnsi="Arial" w:cs="Arial"/>
                <w:color w:val="000000" w:themeColor="text1"/>
              </w:rPr>
            </w:pPr>
            <w:r w:rsidRPr="00FD4D8B">
              <w:rPr>
                <w:rFonts w:ascii="Arial" w:hAnsi="Arial" w:cs="Arial"/>
                <w:color w:val="000000" w:themeColor="text1"/>
              </w:rPr>
              <w:t xml:space="preserve">Każdy z Wykonawców może złożyć tylko jedną ofertę. </w:t>
            </w:r>
          </w:p>
          <w:p w14:paraId="0B8CB9A4" w14:textId="77777777" w:rsidR="00F97276" w:rsidRPr="00FD4D8B" w:rsidRDefault="00F97276" w:rsidP="0004436E">
            <w:pPr>
              <w:pStyle w:val="TableParagraph"/>
              <w:numPr>
                <w:ilvl w:val="0"/>
                <w:numId w:val="7"/>
              </w:numPr>
              <w:tabs>
                <w:tab w:val="left" w:pos="499"/>
              </w:tabs>
              <w:spacing w:line="276" w:lineRule="auto"/>
              <w:ind w:left="499" w:right="92" w:hanging="425"/>
              <w:jc w:val="both"/>
              <w:rPr>
                <w:rFonts w:ascii="Arial" w:hAnsi="Arial" w:cs="Arial"/>
                <w:color w:val="000000" w:themeColor="text1"/>
              </w:rPr>
            </w:pPr>
            <w:r w:rsidRPr="00FD4D8B">
              <w:rPr>
                <w:rFonts w:ascii="Arial" w:hAnsi="Arial" w:cs="Arial"/>
                <w:color w:val="000000" w:themeColor="text1"/>
              </w:rPr>
              <w:t xml:space="preserve">Nie dopuszcza się składania ofert przez podmioty powiązane osobowo lub kapitałowo z Zamawiającym. Przez powiązania kapitałowe lub osobowe rozumie się wzajemne powiązania między Zamawiającym lub osobami upoważnionymi do zaciągania zobowiązań w imieniu Zamawiającego lub osobami wykonującymi w    imieniu Zamawiającego czynności związane z przygotowaniem </w:t>
            </w:r>
            <w:r w:rsidRPr="00FD4D8B">
              <w:rPr>
                <w:rFonts w:ascii="Arial" w:hAnsi="Arial" w:cs="Arial"/>
                <w:color w:val="000000" w:themeColor="text1"/>
              </w:rPr>
              <w:br/>
              <w:t>i przeprowadzeniem procedury wyboru wykonawcy a Wykonawcą, polegające w szczególności na:</w:t>
            </w:r>
          </w:p>
          <w:p w14:paraId="5B5AD901" w14:textId="77777777" w:rsidR="00F97276" w:rsidRPr="00FD4D8B" w:rsidRDefault="00F97276" w:rsidP="0004436E">
            <w:pPr>
              <w:pStyle w:val="TableParagraph"/>
              <w:numPr>
                <w:ilvl w:val="0"/>
                <w:numId w:val="39"/>
              </w:numPr>
              <w:tabs>
                <w:tab w:val="left" w:pos="499"/>
              </w:tabs>
              <w:spacing w:line="276" w:lineRule="auto"/>
              <w:ind w:left="935" w:right="92"/>
              <w:jc w:val="both"/>
              <w:rPr>
                <w:rFonts w:ascii="Arial" w:hAnsi="Arial" w:cs="Arial"/>
                <w:color w:val="000000" w:themeColor="text1"/>
              </w:rPr>
            </w:pPr>
            <w:r w:rsidRPr="00FD4D8B">
              <w:rPr>
                <w:rFonts w:ascii="Arial" w:hAnsi="Arial" w:cs="Arial"/>
                <w:color w:val="000000" w:themeColor="text1"/>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5E65A125" w14:textId="77777777" w:rsidR="00F97276" w:rsidRPr="00FD4D8B" w:rsidRDefault="00F97276" w:rsidP="0004436E">
            <w:pPr>
              <w:pStyle w:val="TableParagraph"/>
              <w:numPr>
                <w:ilvl w:val="0"/>
                <w:numId w:val="39"/>
              </w:numPr>
              <w:tabs>
                <w:tab w:val="left" w:pos="499"/>
              </w:tabs>
              <w:spacing w:line="276" w:lineRule="auto"/>
              <w:ind w:left="935" w:right="92"/>
              <w:jc w:val="both"/>
              <w:rPr>
                <w:rFonts w:ascii="Arial" w:hAnsi="Arial" w:cs="Arial"/>
                <w:color w:val="000000" w:themeColor="text1"/>
              </w:rPr>
            </w:pPr>
            <w:r w:rsidRPr="00FD4D8B">
              <w:rPr>
                <w:rFonts w:ascii="Arial" w:hAnsi="Arial" w:cs="Arial"/>
                <w:color w:val="000000" w:themeColor="text1"/>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w:t>
            </w:r>
            <w:r w:rsidRPr="00FD4D8B">
              <w:rPr>
                <w:rFonts w:ascii="Arial" w:hAnsi="Arial" w:cs="Arial"/>
                <w:color w:val="000000" w:themeColor="text1"/>
              </w:rPr>
              <w:lastRenderedPageBreak/>
              <w:t>zastępcą prawnym lub członkami organów zarządzających lub organów nadzorczych wykonawców ubiegających się o udzielenie zamówienia,</w:t>
            </w:r>
          </w:p>
          <w:p w14:paraId="46DE3818" w14:textId="77777777" w:rsidR="00F97276" w:rsidRPr="00FD4D8B" w:rsidRDefault="00F97276" w:rsidP="0004436E">
            <w:pPr>
              <w:pStyle w:val="TableParagraph"/>
              <w:numPr>
                <w:ilvl w:val="0"/>
                <w:numId w:val="39"/>
              </w:numPr>
              <w:tabs>
                <w:tab w:val="left" w:pos="499"/>
              </w:tabs>
              <w:spacing w:line="276" w:lineRule="auto"/>
              <w:ind w:left="935" w:right="92"/>
              <w:jc w:val="both"/>
              <w:rPr>
                <w:rFonts w:ascii="Arial" w:hAnsi="Arial" w:cs="Arial"/>
                <w:color w:val="000000" w:themeColor="text1"/>
              </w:rPr>
            </w:pPr>
            <w:r w:rsidRPr="00FD4D8B">
              <w:rPr>
                <w:rFonts w:ascii="Arial" w:hAnsi="Arial" w:cs="Arial"/>
                <w:color w:val="000000" w:themeColor="text1"/>
              </w:rPr>
              <w:t>pozostawaniu z wykonawcą w takim stosunku prawnym lub faktycznym, że istnieje uzasadniona wątpliwość co do ich bezstronności lub niezależności w związku z postępowaniem o udzielenie zamówienia.</w:t>
            </w:r>
          </w:p>
          <w:p w14:paraId="17565E06" w14:textId="1C3F66E4" w:rsidR="00F97276" w:rsidRPr="00FD4D8B" w:rsidRDefault="00F97276" w:rsidP="0004436E">
            <w:pPr>
              <w:pStyle w:val="TableParagraph"/>
              <w:numPr>
                <w:ilvl w:val="0"/>
                <w:numId w:val="7"/>
              </w:numPr>
              <w:tabs>
                <w:tab w:val="left" w:pos="499"/>
              </w:tabs>
              <w:spacing w:line="276" w:lineRule="auto"/>
              <w:ind w:left="510" w:right="92" w:hanging="425"/>
              <w:jc w:val="both"/>
              <w:rPr>
                <w:rFonts w:ascii="Arial" w:hAnsi="Arial" w:cs="Arial"/>
                <w:color w:val="000000" w:themeColor="text1"/>
              </w:rPr>
            </w:pPr>
            <w:r w:rsidRPr="00FD4D8B">
              <w:rPr>
                <w:rFonts w:ascii="Arial" w:hAnsi="Arial" w:cs="Arial"/>
                <w:color w:val="000000" w:themeColor="text1"/>
              </w:rPr>
              <w:t>Z postępowania o udzielenie zamówienia wyklucza się Wykonawcę, w stosunku, do którego zachodzą okoliczności, o których mowa w art. 7 ust. 1 ustawy z dnia 13 kwietnia 2022 r. o szczególnych rozwiązaniach w zakresie przeciwdziałania wspieraniu agresji na Ukrainę oraz służących ochronie bezpieczeństwa narodowego (Dz. U. z 2022 r., poz. 835) oraz w rozporządzeniu (UE) 2022/576</w:t>
            </w:r>
            <w:r w:rsidR="00542C0F">
              <w:rPr>
                <w:rFonts w:ascii="Arial" w:hAnsi="Arial" w:cs="Arial"/>
                <w:color w:val="000000" w:themeColor="text1"/>
              </w:rPr>
              <w:t>.</w:t>
            </w:r>
          </w:p>
          <w:p w14:paraId="4855D530" w14:textId="5796F31B" w:rsidR="00F97276" w:rsidRPr="00FD4D8B" w:rsidRDefault="00F97276" w:rsidP="0004436E">
            <w:pPr>
              <w:pStyle w:val="TableParagraph"/>
              <w:numPr>
                <w:ilvl w:val="0"/>
                <w:numId w:val="7"/>
              </w:numPr>
              <w:tabs>
                <w:tab w:val="left" w:pos="499"/>
              </w:tabs>
              <w:spacing w:line="276" w:lineRule="auto"/>
              <w:ind w:left="510" w:right="92" w:hanging="425"/>
              <w:jc w:val="both"/>
              <w:rPr>
                <w:rFonts w:ascii="Arial" w:hAnsi="Arial" w:cs="Arial"/>
                <w:color w:val="000000" w:themeColor="text1"/>
              </w:rPr>
            </w:pPr>
            <w:r w:rsidRPr="00FD4D8B">
              <w:rPr>
                <w:rFonts w:ascii="Arial" w:hAnsi="Arial" w:cs="Arial"/>
                <w:color w:val="000000" w:themeColor="text1"/>
              </w:rPr>
              <w:t>Z postępowania   o   udzielenie   zamówienia   wyklucza   się Wykonawcę, wobec którego otwarto proces likwidacyjny lub upadłościowy.</w:t>
            </w:r>
          </w:p>
          <w:p w14:paraId="6BBB1745" w14:textId="6C3BAC82" w:rsidR="00DF745D" w:rsidRPr="00FD4D8B" w:rsidRDefault="00DF745D" w:rsidP="0004436E">
            <w:pPr>
              <w:pStyle w:val="TableParagraph"/>
              <w:numPr>
                <w:ilvl w:val="0"/>
                <w:numId w:val="7"/>
              </w:numPr>
              <w:tabs>
                <w:tab w:val="left" w:pos="499"/>
              </w:tabs>
              <w:spacing w:line="276" w:lineRule="auto"/>
              <w:ind w:left="499" w:right="92" w:hanging="425"/>
              <w:jc w:val="both"/>
              <w:rPr>
                <w:rFonts w:ascii="Arial" w:hAnsi="Arial" w:cs="Arial"/>
                <w:color w:val="000000" w:themeColor="text1"/>
              </w:rPr>
            </w:pPr>
            <w:r w:rsidRPr="00FD4D8B">
              <w:rPr>
                <w:rFonts w:ascii="Arial" w:hAnsi="Arial" w:cs="Arial"/>
                <w:color w:val="000000" w:themeColor="text1"/>
              </w:rPr>
              <w:t xml:space="preserve">Jeżeli zaoferowana cena lub koszt wydają się rażąco niskie </w:t>
            </w:r>
            <w:r w:rsidRPr="00FD4D8B">
              <w:rPr>
                <w:rFonts w:ascii="Arial" w:hAnsi="Arial" w:cs="Arial"/>
                <w:color w:val="000000" w:themeColor="text1"/>
              </w:rPr>
              <w:br/>
              <w:t xml:space="preserve">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zażąda od Wykonawcy złożenia w wyznaczonym terminie wyjaśnień, w tym złożenia dowodów w zakresie wyliczenia ceny lub kosztu. Zamawiający oceni te wyjaśnienia w konsultacji z Wykonawcą </w:t>
            </w:r>
            <w:r w:rsidRPr="00FD4D8B">
              <w:rPr>
                <w:rFonts w:ascii="Arial" w:hAnsi="Arial" w:cs="Arial"/>
                <w:color w:val="000000" w:themeColor="text1"/>
              </w:rPr>
              <w:br/>
              <w:t xml:space="preserve">i może odrzucić tę ofertę wyłącznie w przypadku, gdy złożone wyjaśnienia wraz z dowodami nie uzasadniają podanej ceny lub kosztu w tej ofercie. </w:t>
            </w:r>
          </w:p>
          <w:p w14:paraId="3E6DE277" w14:textId="048F1AF4" w:rsidR="00DF745D" w:rsidRPr="00FD4D8B" w:rsidRDefault="00DF745D" w:rsidP="0004436E">
            <w:pPr>
              <w:pStyle w:val="TableParagraph"/>
              <w:numPr>
                <w:ilvl w:val="0"/>
                <w:numId w:val="7"/>
              </w:numPr>
              <w:tabs>
                <w:tab w:val="left" w:pos="499"/>
              </w:tabs>
              <w:spacing w:line="276" w:lineRule="auto"/>
              <w:ind w:left="499" w:right="92" w:hanging="425"/>
              <w:jc w:val="both"/>
              <w:rPr>
                <w:rFonts w:ascii="Arial" w:hAnsi="Arial" w:cs="Arial"/>
                <w:color w:val="000000" w:themeColor="text1"/>
              </w:rPr>
            </w:pPr>
            <w:r w:rsidRPr="00FD4D8B">
              <w:rPr>
                <w:rFonts w:ascii="Arial" w:hAnsi="Arial" w:cs="Arial"/>
                <w:color w:val="000000" w:themeColor="text1"/>
              </w:rPr>
              <w:t xml:space="preserve">Zamawiający dokona oceny spełnienia warunków udziału </w:t>
            </w:r>
            <w:r w:rsidRPr="00FD4D8B">
              <w:rPr>
                <w:rFonts w:ascii="Arial" w:hAnsi="Arial" w:cs="Arial"/>
                <w:color w:val="000000" w:themeColor="text1"/>
              </w:rPr>
              <w:br/>
              <w:t xml:space="preserve">w postępowaniu poprzez zastosowanie kryterium „spełnia / nie spełnia”, tj. zgodnie z zasadą, czy dokumenty zostały dołączone do oferty i czy spełniają określone w zapytaniu ofertowym wymagania. Oferta, która nie spełnia warunków wskazanych w niniejszym postępowaniu zostanie odrzucona. </w:t>
            </w:r>
          </w:p>
          <w:p w14:paraId="14F3733A" w14:textId="77777777" w:rsidR="00DF745D" w:rsidRPr="00FD4D8B" w:rsidRDefault="00DF745D" w:rsidP="0004436E">
            <w:pPr>
              <w:pStyle w:val="TableParagraph"/>
              <w:numPr>
                <w:ilvl w:val="0"/>
                <w:numId w:val="7"/>
              </w:numPr>
              <w:tabs>
                <w:tab w:val="left" w:pos="499"/>
              </w:tabs>
              <w:spacing w:line="276" w:lineRule="auto"/>
              <w:ind w:left="499" w:right="92" w:hanging="425"/>
              <w:jc w:val="both"/>
              <w:rPr>
                <w:rFonts w:ascii="Arial" w:hAnsi="Arial" w:cs="Arial"/>
                <w:color w:val="000000" w:themeColor="text1"/>
              </w:rPr>
            </w:pPr>
            <w:r w:rsidRPr="00FD4D8B">
              <w:rPr>
                <w:rFonts w:ascii="Arial" w:hAnsi="Arial" w:cs="Arial"/>
                <w:color w:val="000000" w:themeColor="text1"/>
              </w:rPr>
              <w:t xml:space="preserve">O wynikach postępowania Oferenci zostaną poinformowani poprzez zamieszczenie przez Zamawiającego stosownej informacji w Bazie Konkurencyjności (dalej: BK2021). </w:t>
            </w:r>
          </w:p>
          <w:p w14:paraId="0821DB2C" w14:textId="0109A4F6" w:rsidR="00DF745D" w:rsidRPr="00FD4D8B" w:rsidRDefault="00DF745D" w:rsidP="0004436E">
            <w:pPr>
              <w:pStyle w:val="TableParagraph"/>
              <w:numPr>
                <w:ilvl w:val="0"/>
                <w:numId w:val="7"/>
              </w:numPr>
              <w:tabs>
                <w:tab w:val="left" w:pos="499"/>
              </w:tabs>
              <w:spacing w:line="276" w:lineRule="auto"/>
              <w:ind w:left="499" w:right="92" w:hanging="425"/>
              <w:jc w:val="both"/>
              <w:rPr>
                <w:rFonts w:ascii="Arial" w:hAnsi="Arial" w:cs="Arial"/>
                <w:color w:val="000000" w:themeColor="text1"/>
              </w:rPr>
            </w:pPr>
            <w:r w:rsidRPr="00FD4D8B">
              <w:rPr>
                <w:rFonts w:ascii="Arial" w:hAnsi="Arial" w:cs="Arial"/>
                <w:color w:val="000000" w:themeColor="text1"/>
              </w:rPr>
              <w:t xml:space="preserve">Po wyborze najkorzystniejszej Oferty Zamawiający podpisze </w:t>
            </w:r>
            <w:r w:rsidRPr="00FD4D8B">
              <w:rPr>
                <w:rFonts w:ascii="Arial" w:hAnsi="Arial" w:cs="Arial"/>
                <w:color w:val="000000" w:themeColor="text1"/>
              </w:rPr>
              <w:br/>
              <w:t xml:space="preserve">z wybranym Oferentem Umowę na dostawę przedmiotu zamówienia. Zamawiający wezwie Wykonawcę, którego oferta została wybrana, do zawarcia Umowy określając formę, miejsce i termin jej zawarcia. Zawarcie Umowy nastąpi w formie pisemnej lub w formie elektronicznej, o których mowa w art. 78 i art. 781 Kodeksu cywilnego. </w:t>
            </w:r>
          </w:p>
          <w:p w14:paraId="2BAC2B68" w14:textId="6A0A2C2F" w:rsidR="00DF745D" w:rsidRPr="00FD4D8B" w:rsidRDefault="00DF745D" w:rsidP="0004436E">
            <w:pPr>
              <w:pStyle w:val="TableParagraph"/>
              <w:numPr>
                <w:ilvl w:val="0"/>
                <w:numId w:val="7"/>
              </w:numPr>
              <w:tabs>
                <w:tab w:val="left" w:pos="499"/>
              </w:tabs>
              <w:spacing w:line="276" w:lineRule="auto"/>
              <w:ind w:left="499" w:right="92" w:hanging="425"/>
              <w:jc w:val="both"/>
              <w:rPr>
                <w:rFonts w:ascii="Arial" w:hAnsi="Arial" w:cs="Arial"/>
                <w:color w:val="000000" w:themeColor="text1"/>
              </w:rPr>
            </w:pPr>
            <w:r w:rsidRPr="00FD4D8B">
              <w:rPr>
                <w:rFonts w:ascii="Arial" w:hAnsi="Arial" w:cs="Arial"/>
                <w:color w:val="000000" w:themeColor="text1"/>
              </w:rPr>
              <w:t xml:space="preserve">W przypadku, gdy wybrany Wykonawca odstąpi od podpisania </w:t>
            </w:r>
            <w:r w:rsidRPr="00FD4D8B">
              <w:rPr>
                <w:rFonts w:ascii="Arial" w:hAnsi="Arial" w:cs="Arial"/>
                <w:color w:val="000000" w:themeColor="text1"/>
              </w:rPr>
              <w:lastRenderedPageBreak/>
              <w:t xml:space="preserve">umowy z Zamawiającym lub uchyla się od jej podpisania w terminie 14 dni, Zamawiający może zawrzeć umowę z Wykonawcą, który </w:t>
            </w:r>
            <w:r w:rsidRPr="00FD4D8B">
              <w:rPr>
                <w:rFonts w:ascii="Arial" w:hAnsi="Arial" w:cs="Arial"/>
                <w:color w:val="000000" w:themeColor="text1"/>
              </w:rPr>
              <w:br/>
              <w:t xml:space="preserve">w prawidłowo przeprowadzonym postępowaniu o udzielenie zamówienia uzyskał kolejną najwyższą liczbę punktów. </w:t>
            </w:r>
          </w:p>
          <w:p w14:paraId="4BFB9A7F" w14:textId="77777777" w:rsidR="00DF745D" w:rsidRPr="00FD4D8B" w:rsidRDefault="00DF745D" w:rsidP="0004436E">
            <w:pPr>
              <w:pStyle w:val="TableParagraph"/>
              <w:numPr>
                <w:ilvl w:val="0"/>
                <w:numId w:val="7"/>
              </w:numPr>
              <w:tabs>
                <w:tab w:val="left" w:pos="499"/>
              </w:tabs>
              <w:spacing w:line="276" w:lineRule="auto"/>
              <w:ind w:left="499" w:right="92" w:hanging="425"/>
              <w:jc w:val="both"/>
              <w:rPr>
                <w:rFonts w:ascii="Arial" w:hAnsi="Arial" w:cs="Arial"/>
                <w:color w:val="000000" w:themeColor="text1"/>
              </w:rPr>
            </w:pPr>
            <w:r w:rsidRPr="00FD4D8B">
              <w:rPr>
                <w:rFonts w:ascii="Arial" w:hAnsi="Arial" w:cs="Arial"/>
                <w:color w:val="000000" w:themeColor="text1"/>
              </w:rPr>
              <w:t xml:space="preserve">Zamawiający zastrzega sobie prawo do unieważnienia postępowania w przypadku, gdy najkorzystniejsza oferta złożona w postępowaniu będzie przekraczała budżet przewidziany dla danego przedmiotu zamówienia. </w:t>
            </w:r>
          </w:p>
          <w:p w14:paraId="68E18611" w14:textId="234DF778" w:rsidR="00DF745D" w:rsidRPr="00FD4D8B" w:rsidRDefault="00DF745D" w:rsidP="0004436E">
            <w:pPr>
              <w:pStyle w:val="TableParagraph"/>
              <w:numPr>
                <w:ilvl w:val="0"/>
                <w:numId w:val="7"/>
              </w:numPr>
              <w:tabs>
                <w:tab w:val="left" w:pos="499"/>
              </w:tabs>
              <w:spacing w:line="276" w:lineRule="auto"/>
              <w:ind w:left="499" w:right="92" w:hanging="425"/>
              <w:jc w:val="both"/>
              <w:rPr>
                <w:rFonts w:ascii="Arial" w:hAnsi="Arial" w:cs="Arial"/>
                <w:color w:val="000000" w:themeColor="text1"/>
              </w:rPr>
            </w:pPr>
            <w:r w:rsidRPr="00FD4D8B">
              <w:rPr>
                <w:rFonts w:ascii="Arial" w:hAnsi="Arial" w:cs="Arial"/>
                <w:color w:val="000000" w:themeColor="text1"/>
              </w:rPr>
              <w:t xml:space="preserve">Zamawiający może poprawić w ofercie oczywiste omyłki pisarskie, oczywiste omyłki rachunkowe, z uwzględnieniem konsekwencji rachunkowych dokonanych poprawek. Zamawiający może poprawić w ofercie inne omyłki polegające na niezgodności oferty </w:t>
            </w:r>
            <w:r w:rsidRPr="00FD4D8B">
              <w:rPr>
                <w:rFonts w:ascii="Arial" w:hAnsi="Arial" w:cs="Arial"/>
                <w:color w:val="000000" w:themeColor="text1"/>
              </w:rPr>
              <w:br/>
              <w:t xml:space="preserve">z dokumentami zamówienia, niepowodujące istotnych zmian w treści oferty, niezwłocznie zawiadamiając o tym Wykonawcę, którego oferta została poprawiona. W tym przypadku, Zamawiający wyznacza Wykonawcy termin 2 dni robocze na wyrażenie zgody na poprawienie w ofercie omyłki lub zakwestionowanie jej poprawienia. Brak odpowiedzi w wyznaczonym terminie uznaje się za wyrażenie zgody na poprawienie omyłki. </w:t>
            </w:r>
          </w:p>
          <w:p w14:paraId="05F5EA47" w14:textId="51827565" w:rsidR="00DF745D" w:rsidRPr="00FD4D8B" w:rsidRDefault="00DF745D" w:rsidP="0004436E">
            <w:pPr>
              <w:pStyle w:val="TableParagraph"/>
              <w:numPr>
                <w:ilvl w:val="0"/>
                <w:numId w:val="7"/>
              </w:numPr>
              <w:tabs>
                <w:tab w:val="left" w:pos="499"/>
              </w:tabs>
              <w:spacing w:line="276" w:lineRule="auto"/>
              <w:ind w:left="499" w:right="92" w:hanging="425"/>
              <w:jc w:val="both"/>
              <w:rPr>
                <w:rFonts w:ascii="Arial" w:hAnsi="Arial" w:cs="Arial"/>
                <w:color w:val="000000" w:themeColor="text1"/>
              </w:rPr>
            </w:pPr>
            <w:r w:rsidRPr="00FD4D8B">
              <w:rPr>
                <w:rFonts w:ascii="Arial" w:hAnsi="Arial" w:cs="Arial"/>
                <w:color w:val="000000" w:themeColor="text1"/>
              </w:rPr>
              <w:t xml:space="preserve">Zamawiający może wezwać Oferenta do złożenia wyjaśnień </w:t>
            </w:r>
            <w:r w:rsidRPr="00FD4D8B">
              <w:rPr>
                <w:rFonts w:ascii="Arial" w:hAnsi="Arial" w:cs="Arial"/>
                <w:color w:val="000000" w:themeColor="text1"/>
              </w:rPr>
              <w:br/>
              <w:t xml:space="preserve">i uzupełnień dotyczących dokumentów potwierdzających </w:t>
            </w:r>
            <w:r w:rsidR="008B0043">
              <w:rPr>
                <w:rFonts w:ascii="Arial" w:hAnsi="Arial" w:cs="Arial"/>
                <w:color w:val="000000" w:themeColor="text1"/>
              </w:rPr>
              <w:t>spełnienie</w:t>
            </w:r>
            <w:r w:rsidRPr="00FD4D8B">
              <w:rPr>
                <w:rFonts w:ascii="Arial" w:hAnsi="Arial" w:cs="Arial"/>
                <w:color w:val="000000" w:themeColor="text1"/>
              </w:rPr>
              <w:t xml:space="preserve"> warunków udziału w postępowaniu. </w:t>
            </w:r>
          </w:p>
          <w:p w14:paraId="171516DC" w14:textId="71013922" w:rsidR="00DF745D" w:rsidRPr="00FD4D8B" w:rsidRDefault="00DF745D" w:rsidP="0004436E">
            <w:pPr>
              <w:pStyle w:val="TableParagraph"/>
              <w:numPr>
                <w:ilvl w:val="0"/>
                <w:numId w:val="7"/>
              </w:numPr>
              <w:tabs>
                <w:tab w:val="left" w:pos="499"/>
              </w:tabs>
              <w:spacing w:line="276" w:lineRule="auto"/>
              <w:ind w:left="499" w:right="92" w:hanging="425"/>
              <w:jc w:val="both"/>
              <w:rPr>
                <w:rFonts w:ascii="Arial" w:hAnsi="Arial" w:cs="Arial"/>
                <w:b/>
                <w:bCs/>
                <w:color w:val="000000" w:themeColor="text1"/>
              </w:rPr>
            </w:pPr>
            <w:r w:rsidRPr="00FD4D8B">
              <w:rPr>
                <w:rFonts w:ascii="Arial" w:hAnsi="Arial" w:cs="Arial"/>
                <w:b/>
                <w:bCs/>
                <w:color w:val="000000" w:themeColor="text1"/>
              </w:rPr>
              <w:t xml:space="preserve">Komunikacja w postępowaniu o udzielenie zamówienia, w tym ogłoszenie zapytania ofertowego, składanie ofert, wymiana informacji między Zamawiającym a Wykonawcą oraz przekazywanie dokumentów i oświadczeń odbywa się pisemnie za pomocą BK2021. </w:t>
            </w:r>
          </w:p>
          <w:p w14:paraId="3C191441" w14:textId="77777777" w:rsidR="00DF745D" w:rsidRPr="00FD4D8B" w:rsidRDefault="00DF745D" w:rsidP="0004436E">
            <w:pPr>
              <w:pStyle w:val="TableParagraph"/>
              <w:numPr>
                <w:ilvl w:val="0"/>
                <w:numId w:val="7"/>
              </w:numPr>
              <w:tabs>
                <w:tab w:val="left" w:pos="499"/>
              </w:tabs>
              <w:spacing w:line="276" w:lineRule="auto"/>
              <w:ind w:left="499" w:right="92" w:hanging="424"/>
              <w:jc w:val="both"/>
              <w:rPr>
                <w:rFonts w:ascii="Arial" w:hAnsi="Arial" w:cs="Arial"/>
                <w:color w:val="000000" w:themeColor="text1"/>
              </w:rPr>
            </w:pPr>
            <w:r w:rsidRPr="00FD4D8B">
              <w:rPr>
                <w:rFonts w:ascii="Arial" w:hAnsi="Arial" w:cs="Arial"/>
                <w:color w:val="000000" w:themeColor="text1"/>
              </w:rPr>
              <w:t>Wszelkie pytania od Oferentów otrzymane przez Zamawiającego drogą inną niż poprzez BK2021 będą pozostawione bez odpowiedzi.</w:t>
            </w:r>
          </w:p>
          <w:p w14:paraId="60BEA5F4" w14:textId="48A6EC9A" w:rsidR="00DF745D" w:rsidRPr="00FD4D8B" w:rsidRDefault="00DF745D" w:rsidP="0004436E">
            <w:pPr>
              <w:pStyle w:val="TableParagraph"/>
              <w:numPr>
                <w:ilvl w:val="0"/>
                <w:numId w:val="7"/>
              </w:numPr>
              <w:tabs>
                <w:tab w:val="left" w:pos="499"/>
              </w:tabs>
              <w:spacing w:line="276" w:lineRule="auto"/>
              <w:ind w:left="499" w:right="92" w:hanging="424"/>
              <w:jc w:val="both"/>
              <w:rPr>
                <w:rFonts w:ascii="Arial" w:hAnsi="Arial" w:cs="Arial"/>
                <w:color w:val="000000" w:themeColor="text1"/>
              </w:rPr>
            </w:pPr>
            <w:r w:rsidRPr="00FD4D8B">
              <w:rPr>
                <w:rFonts w:ascii="Arial" w:hAnsi="Arial" w:cs="Arial"/>
                <w:color w:val="000000" w:themeColor="text1"/>
              </w:rPr>
              <w:t>Zamawiający zastrzega sobie prawo do nieudzielenia odpowiedzi na pytanie Wykonawcy zadane później niż na 2 dni robocz</w:t>
            </w:r>
            <w:r w:rsidR="00765322">
              <w:rPr>
                <w:rFonts w:ascii="Arial" w:hAnsi="Arial" w:cs="Arial"/>
                <w:color w:val="000000" w:themeColor="text1"/>
              </w:rPr>
              <w:t>e</w:t>
            </w:r>
            <w:r w:rsidRPr="00FD4D8B">
              <w:rPr>
                <w:rFonts w:ascii="Arial" w:hAnsi="Arial" w:cs="Arial"/>
                <w:color w:val="000000" w:themeColor="text1"/>
              </w:rPr>
              <w:t xml:space="preserve"> przed upływem terminu składania ofert.  </w:t>
            </w:r>
          </w:p>
          <w:p w14:paraId="180568E1" w14:textId="2257581B" w:rsidR="00DF745D" w:rsidRPr="00FD4D8B" w:rsidRDefault="00DF745D" w:rsidP="0004436E">
            <w:pPr>
              <w:pStyle w:val="TableParagraph"/>
              <w:numPr>
                <w:ilvl w:val="0"/>
                <w:numId w:val="7"/>
              </w:numPr>
              <w:tabs>
                <w:tab w:val="left" w:pos="499"/>
              </w:tabs>
              <w:spacing w:line="276" w:lineRule="auto"/>
              <w:ind w:left="499" w:right="92" w:hanging="424"/>
              <w:jc w:val="both"/>
              <w:rPr>
                <w:rFonts w:ascii="Arial" w:hAnsi="Arial" w:cs="Arial"/>
                <w:color w:val="000000" w:themeColor="text1"/>
              </w:rPr>
            </w:pPr>
            <w:r w:rsidRPr="00FD4D8B">
              <w:rPr>
                <w:rFonts w:ascii="Arial" w:hAnsi="Arial" w:cs="Arial"/>
                <w:color w:val="000000" w:themeColor="text1"/>
              </w:rPr>
              <w:t>Zamawiający odpowie na pytania Oferentów w terminie 2 dni roboczych od dnia ich zadania</w:t>
            </w:r>
            <w:r w:rsidR="00301DA5">
              <w:rPr>
                <w:rFonts w:ascii="Arial" w:hAnsi="Arial" w:cs="Arial"/>
                <w:color w:val="000000" w:themeColor="text1"/>
              </w:rPr>
              <w:t>, chyba że charakter pytania wymagał będzie dłuższego terminu na przygotowanie odpowiedzi lub dokonania konsultacji z podmiotami zewnętrznymi</w:t>
            </w:r>
            <w:r w:rsidRPr="00FD4D8B">
              <w:rPr>
                <w:rFonts w:ascii="Arial" w:hAnsi="Arial" w:cs="Arial"/>
                <w:color w:val="000000" w:themeColor="text1"/>
              </w:rPr>
              <w:t xml:space="preserve">. </w:t>
            </w:r>
          </w:p>
          <w:p w14:paraId="3077FC1C" w14:textId="0E76E420" w:rsidR="00DF745D" w:rsidRPr="00FD4D8B" w:rsidRDefault="00DF745D" w:rsidP="0004436E">
            <w:pPr>
              <w:pStyle w:val="TableParagraph"/>
              <w:numPr>
                <w:ilvl w:val="0"/>
                <w:numId w:val="7"/>
              </w:numPr>
              <w:tabs>
                <w:tab w:val="left" w:pos="499"/>
              </w:tabs>
              <w:spacing w:line="276" w:lineRule="auto"/>
              <w:ind w:left="499" w:right="92" w:hanging="424"/>
              <w:jc w:val="both"/>
              <w:rPr>
                <w:rFonts w:ascii="Arial" w:hAnsi="Arial" w:cs="Arial"/>
                <w:color w:val="000000" w:themeColor="text1"/>
              </w:rPr>
            </w:pPr>
            <w:r w:rsidRPr="00FD4D8B">
              <w:rPr>
                <w:rFonts w:ascii="Arial" w:hAnsi="Arial" w:cs="Arial"/>
                <w:color w:val="000000" w:themeColor="text1"/>
              </w:rPr>
              <w:t>Wyjątkowo, możliwe jest odstąpienie od komunikacji określonej w pkt 1</w:t>
            </w:r>
            <w:r w:rsidR="00F97276" w:rsidRPr="00FD4D8B">
              <w:rPr>
                <w:rFonts w:ascii="Arial" w:hAnsi="Arial" w:cs="Arial"/>
                <w:color w:val="000000" w:themeColor="text1"/>
              </w:rPr>
              <w:t>7</w:t>
            </w:r>
            <w:r w:rsidRPr="00FD4D8B">
              <w:rPr>
                <w:rFonts w:ascii="Arial" w:hAnsi="Arial" w:cs="Arial"/>
                <w:color w:val="000000" w:themeColor="text1"/>
              </w:rPr>
              <w:t xml:space="preserve"> powyżej, jeżeli:  </w:t>
            </w:r>
          </w:p>
          <w:p w14:paraId="37FE80B9" w14:textId="77777777" w:rsidR="00DF745D" w:rsidRPr="00FD4D8B" w:rsidRDefault="00DF745D" w:rsidP="0004436E">
            <w:pPr>
              <w:pStyle w:val="TableParagraph"/>
              <w:numPr>
                <w:ilvl w:val="0"/>
                <w:numId w:val="34"/>
              </w:numPr>
              <w:tabs>
                <w:tab w:val="left" w:pos="499"/>
              </w:tabs>
              <w:spacing w:line="276" w:lineRule="auto"/>
              <w:ind w:left="924" w:right="92"/>
              <w:jc w:val="both"/>
              <w:rPr>
                <w:rFonts w:ascii="Arial" w:hAnsi="Arial" w:cs="Arial"/>
                <w:color w:val="000000" w:themeColor="text1"/>
              </w:rPr>
            </w:pPr>
            <w:r w:rsidRPr="00FD4D8B">
              <w:rPr>
                <w:rFonts w:ascii="Arial" w:hAnsi="Arial" w:cs="Arial"/>
                <w:color w:val="000000" w:themeColor="text1"/>
              </w:rPr>
              <w:t xml:space="preserve">charakter zamówienia wymaga użycia narzędzi, urządzeń lub formatów plików, które nie są obsługiwane za pomocą BK2021, lub  </w:t>
            </w:r>
          </w:p>
          <w:p w14:paraId="1BC7516A" w14:textId="0F8E0C3C" w:rsidR="00DF745D" w:rsidRPr="00FD4D8B" w:rsidRDefault="00DF745D" w:rsidP="0004436E">
            <w:pPr>
              <w:pStyle w:val="TableParagraph"/>
              <w:numPr>
                <w:ilvl w:val="0"/>
                <w:numId w:val="34"/>
              </w:numPr>
              <w:tabs>
                <w:tab w:val="left" w:pos="499"/>
              </w:tabs>
              <w:spacing w:after="240" w:line="276" w:lineRule="auto"/>
              <w:ind w:left="924" w:right="92"/>
              <w:jc w:val="both"/>
              <w:rPr>
                <w:rFonts w:ascii="Arial" w:hAnsi="Arial" w:cs="Arial"/>
                <w:color w:val="000000" w:themeColor="text1"/>
              </w:rPr>
            </w:pPr>
            <w:r w:rsidRPr="00FD4D8B">
              <w:rPr>
                <w:rFonts w:ascii="Arial" w:hAnsi="Arial" w:cs="Arial"/>
                <w:color w:val="000000" w:themeColor="text1"/>
              </w:rPr>
              <w:t xml:space="preserve">jest to niezbędne z uwagi na potrzebę ochrony informacji szczególnie wrażliwych, której nie można zagwarantować </w:t>
            </w:r>
            <w:r w:rsidRPr="00FD4D8B">
              <w:rPr>
                <w:rFonts w:ascii="Arial" w:hAnsi="Arial" w:cs="Arial"/>
                <w:color w:val="000000" w:themeColor="text1"/>
              </w:rPr>
              <w:br/>
              <w:t>w sposób dostateczny przy użyciu BK2021.</w:t>
            </w:r>
          </w:p>
          <w:p w14:paraId="3F5BAB54" w14:textId="13F6D4FE" w:rsidR="00A85223" w:rsidRPr="00FD4D8B" w:rsidRDefault="00DF745D" w:rsidP="0004436E">
            <w:pPr>
              <w:pStyle w:val="TableParagraph"/>
              <w:tabs>
                <w:tab w:val="left" w:pos="499"/>
              </w:tabs>
              <w:spacing w:line="276" w:lineRule="auto"/>
              <w:ind w:left="0" w:right="92"/>
              <w:jc w:val="both"/>
              <w:rPr>
                <w:rFonts w:ascii="Arial" w:hAnsi="Arial" w:cs="Arial"/>
                <w:color w:val="000000" w:themeColor="text1"/>
              </w:rPr>
            </w:pPr>
            <w:r w:rsidRPr="00FD4D8B">
              <w:rPr>
                <w:rFonts w:ascii="Arial" w:hAnsi="Arial" w:cs="Arial"/>
                <w:color w:val="000000" w:themeColor="text1"/>
              </w:rPr>
              <w:t>Odstąpienie od komunikacji określonej w pkt. 1</w:t>
            </w:r>
            <w:r w:rsidR="00F97276" w:rsidRPr="00FD4D8B">
              <w:rPr>
                <w:rFonts w:ascii="Arial" w:hAnsi="Arial" w:cs="Arial"/>
                <w:color w:val="000000" w:themeColor="text1"/>
              </w:rPr>
              <w:t>7</w:t>
            </w:r>
            <w:r w:rsidRPr="00FD4D8B">
              <w:rPr>
                <w:rFonts w:ascii="Arial" w:hAnsi="Arial" w:cs="Arial"/>
                <w:color w:val="000000" w:themeColor="text1"/>
              </w:rPr>
              <w:t xml:space="preserve"> jest dopuszczalne </w:t>
            </w:r>
            <w:r w:rsidRPr="00FD4D8B">
              <w:rPr>
                <w:rFonts w:ascii="Arial" w:hAnsi="Arial" w:cs="Arial"/>
                <w:color w:val="000000" w:themeColor="text1"/>
              </w:rPr>
              <w:br/>
              <w:t xml:space="preserve">w zakresie, w jakim nie jest możliwe dotrzymanie sposobu komunikacji </w:t>
            </w:r>
            <w:r w:rsidRPr="00FD4D8B">
              <w:rPr>
                <w:rFonts w:ascii="Arial" w:hAnsi="Arial" w:cs="Arial"/>
                <w:color w:val="000000" w:themeColor="text1"/>
              </w:rPr>
              <w:br/>
            </w:r>
            <w:r w:rsidRPr="00FD4D8B">
              <w:rPr>
                <w:rFonts w:ascii="Arial" w:hAnsi="Arial" w:cs="Arial"/>
                <w:color w:val="000000" w:themeColor="text1"/>
              </w:rPr>
              <w:lastRenderedPageBreak/>
              <w:t xml:space="preserve">w BK2021. W przypadku konieczności odstąpienia od komunikacji </w:t>
            </w:r>
            <w:r w:rsidRPr="00FD4D8B">
              <w:rPr>
                <w:rFonts w:ascii="Arial" w:hAnsi="Arial" w:cs="Arial"/>
                <w:color w:val="000000" w:themeColor="text1"/>
              </w:rPr>
              <w:br/>
              <w:t xml:space="preserve">w BK2021 Zamawiający dopuszcza komunikację poprzez korespondencję elektroniczną z osobą wskazaną do kontaktu, wyłącznie na wymieniony w niniejszym ogłoszeniu adres e-mail: </w:t>
            </w:r>
            <w:hyperlink r:id="rId8" w:history="1">
              <w:r w:rsidR="00B064B0" w:rsidRPr="005A18D9">
                <w:rPr>
                  <w:rStyle w:val="Hipercze"/>
                  <w:rFonts w:ascii="Arial" w:hAnsi="Arial" w:cs="Arial"/>
                </w:rPr>
                <w:t>biuro@polvet.pl</w:t>
              </w:r>
            </w:hyperlink>
            <w:r w:rsidR="00B064B0">
              <w:rPr>
                <w:rFonts w:ascii="Arial" w:hAnsi="Arial" w:cs="Arial"/>
                <w:color w:val="000000" w:themeColor="text1"/>
              </w:rPr>
              <w:t xml:space="preserve"> </w:t>
            </w:r>
          </w:p>
        </w:tc>
      </w:tr>
      <w:tr w:rsidR="00FD4D8B" w:rsidRPr="00FD4D8B" w14:paraId="2E20DBF3" w14:textId="77777777" w:rsidTr="00542C0F">
        <w:trPr>
          <w:trHeight w:val="671"/>
        </w:trPr>
        <w:tc>
          <w:tcPr>
            <w:tcW w:w="2227" w:type="dxa"/>
          </w:tcPr>
          <w:p w14:paraId="002C1370" w14:textId="5E383FA2" w:rsidR="00A85223" w:rsidRPr="00FD4D8B" w:rsidRDefault="00A85223" w:rsidP="0004436E">
            <w:pPr>
              <w:spacing w:line="276" w:lineRule="auto"/>
              <w:rPr>
                <w:rFonts w:ascii="Arial" w:hAnsi="Arial" w:cs="Arial"/>
                <w:color w:val="000000" w:themeColor="text1"/>
              </w:rPr>
            </w:pPr>
            <w:r w:rsidRPr="00FD4D8B">
              <w:rPr>
                <w:rFonts w:ascii="Arial" w:hAnsi="Arial" w:cs="Arial"/>
                <w:color w:val="000000" w:themeColor="text1"/>
              </w:rPr>
              <w:lastRenderedPageBreak/>
              <w:t>Wymagania i warunki</w:t>
            </w:r>
          </w:p>
        </w:tc>
        <w:tc>
          <w:tcPr>
            <w:tcW w:w="7413" w:type="dxa"/>
          </w:tcPr>
          <w:p w14:paraId="0B2FDDAA" w14:textId="12EEEC65" w:rsidR="00A85223" w:rsidRPr="00EB6E2A" w:rsidRDefault="00A85223" w:rsidP="0004436E">
            <w:pPr>
              <w:pStyle w:val="TableParagraph"/>
              <w:numPr>
                <w:ilvl w:val="0"/>
                <w:numId w:val="31"/>
              </w:numPr>
              <w:tabs>
                <w:tab w:val="left" w:pos="1188"/>
              </w:tabs>
              <w:spacing w:line="276" w:lineRule="auto"/>
              <w:rPr>
                <w:rFonts w:ascii="Arial" w:hAnsi="Arial" w:cs="Arial"/>
              </w:rPr>
            </w:pPr>
            <w:r w:rsidRPr="00EB6E2A">
              <w:rPr>
                <w:rFonts w:ascii="Arial" w:hAnsi="Arial" w:cs="Arial"/>
              </w:rPr>
              <w:t>SYTUACJA</w:t>
            </w:r>
            <w:r w:rsidRPr="00EB6E2A">
              <w:rPr>
                <w:rFonts w:ascii="Arial" w:hAnsi="Arial" w:cs="Arial"/>
                <w:spacing w:val="-5"/>
              </w:rPr>
              <w:t xml:space="preserve"> </w:t>
            </w:r>
            <w:r w:rsidRPr="00EB6E2A">
              <w:rPr>
                <w:rFonts w:ascii="Arial" w:hAnsi="Arial" w:cs="Arial"/>
              </w:rPr>
              <w:t>EKONOMICZNA</w:t>
            </w:r>
            <w:r w:rsidRPr="00EB6E2A">
              <w:rPr>
                <w:rFonts w:ascii="Arial" w:hAnsi="Arial" w:cs="Arial"/>
                <w:spacing w:val="-4"/>
              </w:rPr>
              <w:t xml:space="preserve"> </w:t>
            </w:r>
            <w:r w:rsidRPr="00EB6E2A">
              <w:rPr>
                <w:rFonts w:ascii="Arial" w:hAnsi="Arial" w:cs="Arial"/>
              </w:rPr>
              <w:t>I</w:t>
            </w:r>
            <w:r w:rsidRPr="00EB6E2A">
              <w:rPr>
                <w:rFonts w:ascii="Arial" w:hAnsi="Arial" w:cs="Arial"/>
                <w:spacing w:val="-7"/>
              </w:rPr>
              <w:t xml:space="preserve"> </w:t>
            </w:r>
            <w:r w:rsidRPr="00EB6E2A">
              <w:rPr>
                <w:rFonts w:ascii="Arial" w:hAnsi="Arial" w:cs="Arial"/>
              </w:rPr>
              <w:t>FINANSOWA</w:t>
            </w:r>
          </w:p>
          <w:p w14:paraId="46577988" w14:textId="77777777" w:rsidR="00A85223" w:rsidRPr="00EB6E2A" w:rsidRDefault="00A85223" w:rsidP="0004436E">
            <w:pPr>
              <w:pStyle w:val="TableParagraph"/>
              <w:spacing w:before="41" w:line="276" w:lineRule="auto"/>
              <w:ind w:left="108"/>
              <w:jc w:val="both"/>
              <w:rPr>
                <w:rFonts w:ascii="Arial" w:hAnsi="Arial" w:cs="Arial"/>
              </w:rPr>
            </w:pPr>
            <w:r w:rsidRPr="00EB6E2A">
              <w:rPr>
                <w:rFonts w:ascii="Arial" w:hAnsi="Arial" w:cs="Arial"/>
              </w:rPr>
              <w:t>O</w:t>
            </w:r>
            <w:r w:rsidRPr="00EB6E2A">
              <w:rPr>
                <w:rFonts w:ascii="Arial" w:hAnsi="Arial" w:cs="Arial"/>
                <w:spacing w:val="-2"/>
              </w:rPr>
              <w:t xml:space="preserve"> </w:t>
            </w:r>
            <w:r w:rsidRPr="00EB6E2A">
              <w:rPr>
                <w:rFonts w:ascii="Arial" w:hAnsi="Arial" w:cs="Arial"/>
              </w:rPr>
              <w:t>udzielenie</w:t>
            </w:r>
            <w:r w:rsidRPr="00EB6E2A">
              <w:rPr>
                <w:rFonts w:ascii="Arial" w:hAnsi="Arial" w:cs="Arial"/>
                <w:spacing w:val="-1"/>
              </w:rPr>
              <w:t xml:space="preserve"> </w:t>
            </w:r>
            <w:r w:rsidRPr="00EB6E2A">
              <w:rPr>
                <w:rFonts w:ascii="Arial" w:hAnsi="Arial" w:cs="Arial"/>
              </w:rPr>
              <w:t>zamówienia</w:t>
            </w:r>
            <w:r w:rsidRPr="00EB6E2A">
              <w:rPr>
                <w:rFonts w:ascii="Arial" w:hAnsi="Arial" w:cs="Arial"/>
                <w:spacing w:val="-2"/>
              </w:rPr>
              <w:t xml:space="preserve"> </w:t>
            </w:r>
            <w:r w:rsidRPr="00EB6E2A">
              <w:rPr>
                <w:rFonts w:ascii="Arial" w:hAnsi="Arial" w:cs="Arial"/>
              </w:rPr>
              <w:t>ubiegać</w:t>
            </w:r>
            <w:r w:rsidRPr="00EB6E2A">
              <w:rPr>
                <w:rFonts w:ascii="Arial" w:hAnsi="Arial" w:cs="Arial"/>
                <w:spacing w:val="-2"/>
              </w:rPr>
              <w:t xml:space="preserve"> </w:t>
            </w:r>
            <w:r w:rsidRPr="00EB6E2A">
              <w:rPr>
                <w:rFonts w:ascii="Arial" w:hAnsi="Arial" w:cs="Arial"/>
              </w:rPr>
              <w:t>się</w:t>
            </w:r>
            <w:r w:rsidRPr="00EB6E2A">
              <w:rPr>
                <w:rFonts w:ascii="Arial" w:hAnsi="Arial" w:cs="Arial"/>
                <w:spacing w:val="-3"/>
              </w:rPr>
              <w:t xml:space="preserve"> </w:t>
            </w:r>
            <w:r w:rsidRPr="00EB6E2A">
              <w:rPr>
                <w:rFonts w:ascii="Arial" w:hAnsi="Arial" w:cs="Arial"/>
              </w:rPr>
              <w:t>mogą</w:t>
            </w:r>
            <w:r w:rsidRPr="00EB6E2A">
              <w:rPr>
                <w:rFonts w:ascii="Arial" w:hAnsi="Arial" w:cs="Arial"/>
                <w:spacing w:val="-2"/>
              </w:rPr>
              <w:t xml:space="preserve"> </w:t>
            </w:r>
            <w:r w:rsidRPr="00EB6E2A">
              <w:rPr>
                <w:rFonts w:ascii="Arial" w:hAnsi="Arial" w:cs="Arial"/>
              </w:rPr>
              <w:t>Wykonawcy,</w:t>
            </w:r>
            <w:r w:rsidRPr="00EB6E2A">
              <w:rPr>
                <w:rFonts w:ascii="Arial" w:hAnsi="Arial" w:cs="Arial"/>
                <w:spacing w:val="-1"/>
              </w:rPr>
              <w:t xml:space="preserve"> </w:t>
            </w:r>
            <w:r w:rsidRPr="00EB6E2A">
              <w:rPr>
                <w:rFonts w:ascii="Arial" w:hAnsi="Arial" w:cs="Arial"/>
              </w:rPr>
              <w:t>którzy:</w:t>
            </w:r>
          </w:p>
          <w:p w14:paraId="24DE3348" w14:textId="77777777" w:rsidR="00A85223" w:rsidRPr="00EB6E2A" w:rsidRDefault="00A85223" w:rsidP="0004436E">
            <w:pPr>
              <w:pStyle w:val="TableParagraph"/>
              <w:numPr>
                <w:ilvl w:val="0"/>
                <w:numId w:val="12"/>
              </w:numPr>
              <w:tabs>
                <w:tab w:val="left" w:pos="1188"/>
                <w:tab w:val="left" w:pos="1189"/>
              </w:tabs>
              <w:spacing w:before="39" w:line="276" w:lineRule="auto"/>
              <w:jc w:val="both"/>
              <w:rPr>
                <w:rFonts w:ascii="Arial" w:hAnsi="Arial" w:cs="Arial"/>
              </w:rPr>
            </w:pPr>
            <w:r w:rsidRPr="00EB6E2A">
              <w:rPr>
                <w:rFonts w:ascii="Arial" w:hAnsi="Arial" w:cs="Arial"/>
              </w:rPr>
              <w:t>nie zalegają z</w:t>
            </w:r>
            <w:r w:rsidRPr="00EB6E2A">
              <w:rPr>
                <w:rFonts w:ascii="Arial" w:hAnsi="Arial" w:cs="Arial"/>
                <w:spacing w:val="-3"/>
              </w:rPr>
              <w:t xml:space="preserve"> </w:t>
            </w:r>
            <w:r w:rsidRPr="00EB6E2A">
              <w:rPr>
                <w:rFonts w:ascii="Arial" w:hAnsi="Arial" w:cs="Arial"/>
              </w:rPr>
              <w:t>opłacaniem</w:t>
            </w:r>
            <w:r w:rsidRPr="00EB6E2A">
              <w:rPr>
                <w:rFonts w:ascii="Arial" w:hAnsi="Arial" w:cs="Arial"/>
                <w:spacing w:val="-1"/>
              </w:rPr>
              <w:t xml:space="preserve"> </w:t>
            </w:r>
            <w:r w:rsidRPr="00EB6E2A">
              <w:rPr>
                <w:rFonts w:ascii="Arial" w:hAnsi="Arial" w:cs="Arial"/>
              </w:rPr>
              <w:t>składek</w:t>
            </w:r>
            <w:r w:rsidRPr="00EB6E2A">
              <w:rPr>
                <w:rFonts w:ascii="Arial" w:hAnsi="Arial" w:cs="Arial"/>
                <w:spacing w:val="-2"/>
              </w:rPr>
              <w:t xml:space="preserve"> </w:t>
            </w:r>
            <w:r w:rsidRPr="00EB6E2A">
              <w:rPr>
                <w:rFonts w:ascii="Arial" w:hAnsi="Arial" w:cs="Arial"/>
              </w:rPr>
              <w:t>ZUS</w:t>
            </w:r>
          </w:p>
          <w:p w14:paraId="7B621D48" w14:textId="364D5127" w:rsidR="00A85223" w:rsidRPr="00EB6E2A" w:rsidRDefault="00A85223" w:rsidP="0004436E">
            <w:pPr>
              <w:pStyle w:val="TableParagraph"/>
              <w:numPr>
                <w:ilvl w:val="0"/>
                <w:numId w:val="12"/>
              </w:numPr>
              <w:tabs>
                <w:tab w:val="left" w:pos="1188"/>
                <w:tab w:val="left" w:pos="1189"/>
              </w:tabs>
              <w:spacing w:before="41" w:line="276" w:lineRule="auto"/>
              <w:jc w:val="both"/>
              <w:rPr>
                <w:rFonts w:ascii="Arial" w:hAnsi="Arial" w:cs="Arial"/>
              </w:rPr>
            </w:pPr>
            <w:bookmarkStart w:id="0" w:name="_Hlk168310838"/>
            <w:r w:rsidRPr="00EB6E2A">
              <w:rPr>
                <w:rFonts w:ascii="Arial" w:hAnsi="Arial" w:cs="Arial"/>
              </w:rPr>
              <w:t>nie zalegają z</w:t>
            </w:r>
            <w:r w:rsidRPr="00EB6E2A">
              <w:rPr>
                <w:rFonts w:ascii="Arial" w:hAnsi="Arial" w:cs="Arial"/>
                <w:spacing w:val="-2"/>
              </w:rPr>
              <w:t xml:space="preserve"> </w:t>
            </w:r>
            <w:r w:rsidRPr="00EB6E2A">
              <w:rPr>
                <w:rFonts w:ascii="Arial" w:hAnsi="Arial" w:cs="Arial"/>
              </w:rPr>
              <w:t>opłacaniem</w:t>
            </w:r>
            <w:r w:rsidRPr="00EB6E2A">
              <w:rPr>
                <w:rFonts w:ascii="Arial" w:hAnsi="Arial" w:cs="Arial"/>
                <w:spacing w:val="-2"/>
              </w:rPr>
              <w:t xml:space="preserve"> </w:t>
            </w:r>
            <w:r w:rsidRPr="00EB6E2A">
              <w:rPr>
                <w:rFonts w:ascii="Arial" w:hAnsi="Arial" w:cs="Arial"/>
              </w:rPr>
              <w:t xml:space="preserve">podatków i opłat do Urzędu Skarbowego </w:t>
            </w:r>
          </w:p>
          <w:bookmarkEnd w:id="0"/>
          <w:p w14:paraId="7E0A41F9" w14:textId="6E248EB7" w:rsidR="00A85223" w:rsidRPr="00EB6E2A" w:rsidRDefault="00A85223" w:rsidP="0004436E">
            <w:pPr>
              <w:pStyle w:val="TableParagraph"/>
              <w:spacing w:before="41" w:line="276" w:lineRule="auto"/>
              <w:ind w:left="108" w:right="88"/>
              <w:jc w:val="both"/>
              <w:rPr>
                <w:rFonts w:ascii="Arial" w:hAnsi="Arial" w:cs="Arial"/>
              </w:rPr>
            </w:pPr>
            <w:r w:rsidRPr="00EB6E2A">
              <w:rPr>
                <w:rFonts w:ascii="Arial" w:hAnsi="Arial" w:cs="Arial"/>
              </w:rPr>
              <w:t>Weryfikacja spełnienia powyższego warunku zostanie przeprowadzona na podstawie</w:t>
            </w:r>
            <w:r w:rsidRPr="00EB6E2A">
              <w:rPr>
                <w:rFonts w:ascii="Arial" w:hAnsi="Arial" w:cs="Arial"/>
                <w:spacing w:val="1"/>
              </w:rPr>
              <w:t xml:space="preserve"> </w:t>
            </w:r>
            <w:r w:rsidRPr="00EB6E2A">
              <w:rPr>
                <w:rFonts w:ascii="Arial" w:hAnsi="Arial" w:cs="Arial"/>
              </w:rPr>
              <w:t xml:space="preserve">oświadczenia Wykonawcy zawartego w formularzu ofertowym. </w:t>
            </w:r>
          </w:p>
          <w:p w14:paraId="160DEC0F" w14:textId="77777777" w:rsidR="00A85223" w:rsidRDefault="00A85223" w:rsidP="0004436E">
            <w:pPr>
              <w:pStyle w:val="TableParagraph"/>
              <w:spacing w:line="276" w:lineRule="auto"/>
              <w:ind w:left="108"/>
              <w:jc w:val="both"/>
              <w:rPr>
                <w:rFonts w:ascii="Arial" w:hAnsi="Arial" w:cs="Arial"/>
              </w:rPr>
            </w:pPr>
            <w:r w:rsidRPr="00EB6E2A">
              <w:rPr>
                <w:rFonts w:ascii="Arial" w:hAnsi="Arial" w:cs="Arial"/>
              </w:rPr>
              <w:t>W przypadku Wykonawcy mającego siedzibę poza granicami Polski, Wykonawca w oświadczeniu winien uwzględnić analogiczne pod względem</w:t>
            </w:r>
            <w:r w:rsidRPr="00EB6E2A">
              <w:rPr>
                <w:rFonts w:ascii="Arial" w:hAnsi="Arial" w:cs="Arial"/>
                <w:spacing w:val="1"/>
              </w:rPr>
              <w:t xml:space="preserve"> </w:t>
            </w:r>
            <w:r w:rsidRPr="00EB6E2A">
              <w:rPr>
                <w:rFonts w:ascii="Arial" w:hAnsi="Arial" w:cs="Arial"/>
              </w:rPr>
              <w:t>treści merytorycznej wobec dokumentów wskazanych powyżej, obowiązujące w kraju,</w:t>
            </w:r>
            <w:r w:rsidRPr="00EB6E2A">
              <w:rPr>
                <w:rFonts w:ascii="Arial" w:hAnsi="Arial" w:cs="Arial"/>
                <w:spacing w:val="1"/>
              </w:rPr>
              <w:t xml:space="preserve"> </w:t>
            </w:r>
            <w:r w:rsidRPr="00EB6E2A">
              <w:rPr>
                <w:rFonts w:ascii="Arial" w:hAnsi="Arial" w:cs="Arial"/>
              </w:rPr>
              <w:t>w którym</w:t>
            </w:r>
            <w:r w:rsidRPr="00EB6E2A">
              <w:rPr>
                <w:rFonts w:ascii="Arial" w:hAnsi="Arial" w:cs="Arial"/>
                <w:spacing w:val="-2"/>
              </w:rPr>
              <w:t xml:space="preserve"> </w:t>
            </w:r>
            <w:r w:rsidRPr="00EB6E2A">
              <w:rPr>
                <w:rFonts w:ascii="Arial" w:hAnsi="Arial" w:cs="Arial"/>
              </w:rPr>
              <w:t>ma</w:t>
            </w:r>
            <w:r w:rsidRPr="00EB6E2A">
              <w:rPr>
                <w:rFonts w:ascii="Arial" w:hAnsi="Arial" w:cs="Arial"/>
                <w:spacing w:val="-3"/>
              </w:rPr>
              <w:t xml:space="preserve"> </w:t>
            </w:r>
            <w:r w:rsidRPr="00EB6E2A">
              <w:rPr>
                <w:rFonts w:ascii="Arial" w:hAnsi="Arial" w:cs="Arial"/>
              </w:rPr>
              <w:t>siedzibę.</w:t>
            </w:r>
          </w:p>
          <w:p w14:paraId="07747D70" w14:textId="77777777" w:rsidR="004C611A" w:rsidRDefault="004C611A" w:rsidP="0004436E">
            <w:pPr>
              <w:pStyle w:val="TableParagraph"/>
              <w:spacing w:line="276" w:lineRule="auto"/>
              <w:ind w:left="108"/>
              <w:jc w:val="both"/>
              <w:rPr>
                <w:rFonts w:ascii="Arial" w:hAnsi="Arial" w:cs="Arial"/>
              </w:rPr>
            </w:pPr>
          </w:p>
          <w:p w14:paraId="7399E64C" w14:textId="5EC7F6C0" w:rsidR="004C611A" w:rsidRPr="00B12BFB" w:rsidRDefault="004C611A" w:rsidP="004C611A">
            <w:pPr>
              <w:pStyle w:val="TableParagraph"/>
              <w:numPr>
                <w:ilvl w:val="0"/>
                <w:numId w:val="31"/>
              </w:numPr>
              <w:spacing w:line="276" w:lineRule="auto"/>
              <w:jc w:val="both"/>
              <w:rPr>
                <w:rFonts w:ascii="Arial" w:hAnsi="Arial" w:cs="Arial"/>
              </w:rPr>
            </w:pPr>
            <w:r w:rsidRPr="00B12BFB">
              <w:rPr>
                <w:rFonts w:ascii="Arial" w:hAnsi="Arial" w:cs="Arial"/>
              </w:rPr>
              <w:t>WIEDZA i DOŚWIADCZENIE</w:t>
            </w:r>
          </w:p>
          <w:p w14:paraId="02511689" w14:textId="75BE3DCC" w:rsidR="000E1EDE" w:rsidRPr="00B12BFB" w:rsidRDefault="000E1EDE" w:rsidP="000E1EDE">
            <w:pPr>
              <w:spacing w:line="276" w:lineRule="auto"/>
              <w:jc w:val="both"/>
              <w:rPr>
                <w:rFonts w:ascii="Arial" w:hAnsi="Arial" w:cs="Arial"/>
              </w:rPr>
            </w:pPr>
            <w:r w:rsidRPr="00B12BFB">
              <w:rPr>
                <w:rFonts w:ascii="Arial" w:hAnsi="Arial" w:cs="Arial"/>
              </w:rPr>
              <w:t xml:space="preserve">O udzielenie zamówienia mogą się ubiegać Wykonawcy, którzy posiadają stosowną wiedzę i doświadczenie, polegające na należytym wykonaniu </w:t>
            </w:r>
            <w:r w:rsidR="002C45E4" w:rsidRPr="00B12BFB">
              <w:rPr>
                <w:rFonts w:ascii="Arial" w:hAnsi="Arial" w:cs="Arial"/>
              </w:rPr>
              <w:t xml:space="preserve">i </w:t>
            </w:r>
            <w:r w:rsidRPr="00B12BFB">
              <w:rPr>
                <w:rFonts w:ascii="Arial" w:hAnsi="Arial" w:cs="Arial"/>
              </w:rPr>
              <w:t xml:space="preserve">zakończeniu </w:t>
            </w:r>
            <w:bookmarkStart w:id="1" w:name="_Hlk168941112"/>
            <w:r w:rsidRPr="00B12BFB">
              <w:rPr>
                <w:rFonts w:ascii="Arial" w:hAnsi="Arial" w:cs="Arial"/>
              </w:rPr>
              <w:t xml:space="preserve">w okresie ostatnich </w:t>
            </w:r>
            <w:r w:rsidR="00E94AF2" w:rsidRPr="00B12BFB">
              <w:rPr>
                <w:rFonts w:ascii="Arial" w:hAnsi="Arial" w:cs="Arial"/>
              </w:rPr>
              <w:t>5</w:t>
            </w:r>
            <w:r w:rsidRPr="00B12BFB">
              <w:rPr>
                <w:rFonts w:ascii="Arial" w:hAnsi="Arial" w:cs="Arial"/>
              </w:rPr>
              <w:t xml:space="preserve"> lat przed upływem terminu składania ofert </w:t>
            </w:r>
            <w:bookmarkStart w:id="2" w:name="_Hlk180601545"/>
            <w:r w:rsidRPr="00B12BFB">
              <w:rPr>
                <w:rFonts w:ascii="Arial" w:hAnsi="Arial" w:cs="Arial"/>
              </w:rPr>
              <w:t>5 realizacji polegających na wykonaniu</w:t>
            </w:r>
            <w:r w:rsidR="00AD1CE7" w:rsidRPr="00B12BFB">
              <w:rPr>
                <w:rFonts w:ascii="Arial" w:hAnsi="Arial" w:cs="Arial"/>
              </w:rPr>
              <w:t xml:space="preserve"> prac </w:t>
            </w:r>
            <w:r w:rsidR="0093073F" w:rsidRPr="00B12BFB">
              <w:rPr>
                <w:rFonts w:ascii="Arial" w:hAnsi="Arial" w:cs="Arial"/>
              </w:rPr>
              <w:t>budowlanych w zakresie restauracji, modernizacji lub remontu elewacji obiektów (z wyłączeniem prac dotyczących wyłącznie stolarki okiennej i/lub drzwiowej), w tym minimum 3 roboty polegające na restauracji, modernizacji lub remoncie elewacji obiektu (z wyłączeniem prac dotyczących wyłącznie stolarki okiennej i/lub drzwiowej) na obiektach wpisanych do wojewódzkiego rejestru zabytków, gminnego rejestru zabytków lub znajdujących się w strefie ochrony konserwatorskiej, przy czym wartość każdej z tych robót wynosić musi minimum 200 000 zł brutto</w:t>
            </w:r>
            <w:r w:rsidR="00B12BFB">
              <w:rPr>
                <w:rFonts w:ascii="Arial" w:hAnsi="Arial" w:cs="Arial"/>
              </w:rPr>
              <w:t xml:space="preserve"> (wartość ta nie może obejmować kosztów dotyczących stolarki okiennej i/lub drzwiowej).</w:t>
            </w:r>
            <w:r w:rsidR="0093073F" w:rsidRPr="00B12BFB">
              <w:rPr>
                <w:rFonts w:ascii="Arial" w:hAnsi="Arial" w:cs="Arial"/>
              </w:rPr>
              <w:t xml:space="preserve"> W przypadku startu </w:t>
            </w:r>
            <w:r w:rsidR="008B0043" w:rsidRPr="00B12BFB">
              <w:rPr>
                <w:rFonts w:ascii="Arial" w:hAnsi="Arial" w:cs="Arial"/>
              </w:rPr>
              <w:t xml:space="preserve">podmiotów w konsorcjum warunki muszą zostać spełnione łącznie przez członków konsorcjum. </w:t>
            </w:r>
          </w:p>
          <w:bookmarkEnd w:id="1"/>
          <w:bookmarkEnd w:id="2"/>
          <w:p w14:paraId="7BDA2B28" w14:textId="77777777" w:rsidR="000E1EDE" w:rsidRPr="000E1EDE" w:rsidRDefault="000E1EDE" w:rsidP="000E1EDE">
            <w:pPr>
              <w:spacing w:line="276" w:lineRule="auto"/>
              <w:jc w:val="both"/>
              <w:rPr>
                <w:rFonts w:ascii="Arial" w:hAnsi="Arial" w:cs="Arial"/>
              </w:rPr>
            </w:pPr>
          </w:p>
          <w:p w14:paraId="7BB68FDF" w14:textId="610B85C5" w:rsidR="000E1EDE" w:rsidRPr="000E1EDE" w:rsidRDefault="000E1EDE" w:rsidP="000E1EDE">
            <w:pPr>
              <w:spacing w:line="276" w:lineRule="auto"/>
              <w:jc w:val="both"/>
              <w:rPr>
                <w:rFonts w:ascii="Arial" w:hAnsi="Arial" w:cs="Arial"/>
              </w:rPr>
            </w:pPr>
            <w:r w:rsidRPr="000E1EDE">
              <w:rPr>
                <w:rFonts w:ascii="Arial" w:hAnsi="Arial" w:cs="Arial"/>
              </w:rPr>
              <w:t xml:space="preserve">Weryfikacja spełnienia powyższego warunku zostanie przeprowadzona na podstawie wykazu robót zrealizowanych przez Wykonawcę, zamieszczonego na formularzu stanowiącym załącznik nr </w:t>
            </w:r>
            <w:r w:rsidR="007E7879">
              <w:rPr>
                <w:rFonts w:ascii="Arial" w:hAnsi="Arial" w:cs="Arial"/>
              </w:rPr>
              <w:t>1</w:t>
            </w:r>
            <w:r w:rsidRPr="000E1EDE">
              <w:rPr>
                <w:rFonts w:ascii="Arial" w:hAnsi="Arial" w:cs="Arial"/>
              </w:rPr>
              <w:t xml:space="preserve"> do niniejszego zapytania ofertowego, oraz na podstawie referencji lub innych dokumentów potwierdzających </w:t>
            </w:r>
            <w:r w:rsidR="007E7879">
              <w:rPr>
                <w:rFonts w:ascii="Arial" w:hAnsi="Arial" w:cs="Arial"/>
              </w:rPr>
              <w:t>należyte</w:t>
            </w:r>
            <w:r w:rsidRPr="000E1EDE">
              <w:rPr>
                <w:rFonts w:ascii="Arial" w:hAnsi="Arial" w:cs="Arial"/>
              </w:rPr>
              <w:t xml:space="preserve"> wykonanie prac.</w:t>
            </w:r>
            <w:r w:rsidR="007E7879">
              <w:rPr>
                <w:rFonts w:ascii="Arial" w:hAnsi="Arial" w:cs="Arial"/>
              </w:rPr>
              <w:t xml:space="preserve"> W </w:t>
            </w:r>
            <w:r w:rsidR="00276D25">
              <w:rPr>
                <w:rFonts w:ascii="Arial" w:hAnsi="Arial" w:cs="Arial"/>
              </w:rPr>
              <w:t>przypadku gdy z ww. dokumentów nie wynikają wszystkie wymagane informacje ujęte w wykazie robót</w:t>
            </w:r>
            <w:r w:rsidR="008B0043">
              <w:rPr>
                <w:rFonts w:ascii="Arial" w:hAnsi="Arial" w:cs="Arial"/>
              </w:rPr>
              <w:t xml:space="preserve"> oraz odpowiadające postawionym warunkom</w:t>
            </w:r>
            <w:r w:rsidR="00276D25">
              <w:rPr>
                <w:rFonts w:ascii="Arial" w:hAnsi="Arial" w:cs="Arial"/>
              </w:rPr>
              <w:t xml:space="preserve"> Zamawiający może wezwać Oferenta do przedstawienia dodatkowych dokumentów oraz oświadczeń własnych. </w:t>
            </w:r>
          </w:p>
          <w:p w14:paraId="35F25E85" w14:textId="05E8925A" w:rsidR="00B04028" w:rsidRPr="00EB6E2A" w:rsidRDefault="00B04028" w:rsidP="00B064B0">
            <w:pPr>
              <w:autoSpaceDE w:val="0"/>
              <w:autoSpaceDN w:val="0"/>
              <w:adjustRightInd w:val="0"/>
              <w:spacing w:line="278" w:lineRule="auto"/>
              <w:jc w:val="both"/>
              <w:rPr>
                <w:rFonts w:ascii="Arial" w:eastAsia="Calibri" w:hAnsi="Arial" w:cs="Arial"/>
                <w:b/>
              </w:rPr>
            </w:pPr>
          </w:p>
        </w:tc>
      </w:tr>
      <w:tr w:rsidR="00FD4D8B" w:rsidRPr="00FD4D8B" w14:paraId="6F712810" w14:textId="77777777" w:rsidTr="002B34FE">
        <w:tc>
          <w:tcPr>
            <w:tcW w:w="2227" w:type="dxa"/>
          </w:tcPr>
          <w:p w14:paraId="6491313D" w14:textId="5D9D381A" w:rsidR="00A85223" w:rsidRPr="00B04028" w:rsidRDefault="00A85223" w:rsidP="0004436E">
            <w:pPr>
              <w:spacing w:line="276" w:lineRule="auto"/>
              <w:rPr>
                <w:rFonts w:ascii="Arial" w:hAnsi="Arial" w:cs="Arial"/>
              </w:rPr>
            </w:pPr>
            <w:r w:rsidRPr="00B04028">
              <w:rPr>
                <w:rFonts w:ascii="Arial" w:hAnsi="Arial" w:cs="Arial"/>
              </w:rPr>
              <w:lastRenderedPageBreak/>
              <w:t xml:space="preserve">Opis sposobu obliczenia ceny/oferty </w:t>
            </w:r>
          </w:p>
        </w:tc>
        <w:tc>
          <w:tcPr>
            <w:tcW w:w="7413" w:type="dxa"/>
          </w:tcPr>
          <w:p w14:paraId="42D38573" w14:textId="72AC7D1F" w:rsidR="00A85223" w:rsidRPr="00250E68" w:rsidRDefault="00A85223" w:rsidP="0004436E">
            <w:pPr>
              <w:pStyle w:val="TableParagraph"/>
              <w:numPr>
                <w:ilvl w:val="0"/>
                <w:numId w:val="15"/>
              </w:numPr>
              <w:tabs>
                <w:tab w:val="left" w:pos="468"/>
              </w:tabs>
              <w:spacing w:line="276" w:lineRule="auto"/>
              <w:ind w:right="94"/>
              <w:jc w:val="both"/>
              <w:rPr>
                <w:rFonts w:ascii="Arial" w:hAnsi="Arial" w:cs="Arial"/>
              </w:rPr>
            </w:pPr>
            <w:r w:rsidRPr="00250E68">
              <w:rPr>
                <w:rFonts w:ascii="Arial" w:hAnsi="Arial" w:cs="Arial"/>
              </w:rPr>
              <w:t>Wykonawca</w:t>
            </w:r>
            <w:r w:rsidRPr="00250E68">
              <w:rPr>
                <w:rFonts w:ascii="Arial" w:hAnsi="Arial" w:cs="Arial"/>
                <w:spacing w:val="1"/>
              </w:rPr>
              <w:t xml:space="preserve"> </w:t>
            </w:r>
            <w:r w:rsidRPr="00250E68">
              <w:rPr>
                <w:rFonts w:ascii="Arial" w:hAnsi="Arial" w:cs="Arial"/>
              </w:rPr>
              <w:t>zobowiązany</w:t>
            </w:r>
            <w:r w:rsidRPr="00250E68">
              <w:rPr>
                <w:rFonts w:ascii="Arial" w:hAnsi="Arial" w:cs="Arial"/>
                <w:spacing w:val="1"/>
              </w:rPr>
              <w:t xml:space="preserve"> </w:t>
            </w:r>
            <w:r w:rsidRPr="00250E68">
              <w:rPr>
                <w:rFonts w:ascii="Arial" w:hAnsi="Arial" w:cs="Arial"/>
              </w:rPr>
              <w:t>jest</w:t>
            </w:r>
            <w:r w:rsidRPr="00250E68">
              <w:rPr>
                <w:rFonts w:ascii="Arial" w:hAnsi="Arial" w:cs="Arial"/>
                <w:spacing w:val="1"/>
              </w:rPr>
              <w:t xml:space="preserve"> </w:t>
            </w:r>
            <w:r w:rsidRPr="00250E68">
              <w:rPr>
                <w:rFonts w:ascii="Arial" w:hAnsi="Arial" w:cs="Arial"/>
              </w:rPr>
              <w:t>do</w:t>
            </w:r>
            <w:r w:rsidRPr="00250E68">
              <w:rPr>
                <w:rFonts w:ascii="Arial" w:hAnsi="Arial" w:cs="Arial"/>
                <w:spacing w:val="1"/>
              </w:rPr>
              <w:t xml:space="preserve"> </w:t>
            </w:r>
            <w:r w:rsidRPr="00250E68">
              <w:rPr>
                <w:rFonts w:ascii="Arial" w:hAnsi="Arial" w:cs="Arial"/>
              </w:rPr>
              <w:t>podania</w:t>
            </w:r>
            <w:r w:rsidRPr="00250E68">
              <w:rPr>
                <w:rFonts w:ascii="Arial" w:hAnsi="Arial" w:cs="Arial"/>
                <w:spacing w:val="1"/>
              </w:rPr>
              <w:t xml:space="preserve"> </w:t>
            </w:r>
            <w:r w:rsidRPr="00250E68">
              <w:rPr>
                <w:rFonts w:ascii="Arial" w:hAnsi="Arial" w:cs="Arial"/>
              </w:rPr>
              <w:t>ceny</w:t>
            </w:r>
            <w:r w:rsidRPr="00250E68">
              <w:rPr>
                <w:rFonts w:ascii="Arial" w:hAnsi="Arial" w:cs="Arial"/>
                <w:spacing w:val="1"/>
              </w:rPr>
              <w:t xml:space="preserve"> </w:t>
            </w:r>
            <w:r w:rsidRPr="00250E68">
              <w:rPr>
                <w:rFonts w:ascii="Arial" w:hAnsi="Arial" w:cs="Arial"/>
              </w:rPr>
              <w:t>za</w:t>
            </w:r>
            <w:r w:rsidRPr="00250E68">
              <w:rPr>
                <w:rFonts w:ascii="Arial" w:hAnsi="Arial" w:cs="Arial"/>
                <w:spacing w:val="1"/>
              </w:rPr>
              <w:t xml:space="preserve"> </w:t>
            </w:r>
            <w:r w:rsidRPr="00250E68">
              <w:rPr>
                <w:rFonts w:ascii="Arial" w:hAnsi="Arial" w:cs="Arial"/>
              </w:rPr>
              <w:t>realizację</w:t>
            </w:r>
            <w:r w:rsidRPr="00250E68">
              <w:rPr>
                <w:rFonts w:ascii="Arial" w:hAnsi="Arial" w:cs="Arial"/>
                <w:spacing w:val="1"/>
              </w:rPr>
              <w:t xml:space="preserve"> </w:t>
            </w:r>
            <w:r w:rsidRPr="00250E68">
              <w:rPr>
                <w:rFonts w:ascii="Arial" w:hAnsi="Arial" w:cs="Arial"/>
              </w:rPr>
              <w:t>przedmiotu</w:t>
            </w:r>
            <w:r w:rsidRPr="00250E68">
              <w:rPr>
                <w:rFonts w:ascii="Arial" w:hAnsi="Arial" w:cs="Arial"/>
                <w:spacing w:val="1"/>
              </w:rPr>
              <w:t xml:space="preserve"> </w:t>
            </w:r>
            <w:r w:rsidRPr="00250E68">
              <w:rPr>
                <w:rFonts w:ascii="Arial" w:hAnsi="Arial" w:cs="Arial"/>
              </w:rPr>
              <w:t>zamówienia</w:t>
            </w:r>
            <w:r w:rsidRPr="00250E68">
              <w:rPr>
                <w:rFonts w:ascii="Arial" w:hAnsi="Arial" w:cs="Arial"/>
                <w:spacing w:val="1"/>
              </w:rPr>
              <w:t xml:space="preserve"> </w:t>
            </w:r>
            <w:r w:rsidRPr="00250E68">
              <w:rPr>
                <w:rFonts w:ascii="Arial" w:hAnsi="Arial" w:cs="Arial"/>
              </w:rPr>
              <w:t>zgodnie</w:t>
            </w:r>
            <w:r w:rsidRPr="00250E68">
              <w:rPr>
                <w:rFonts w:ascii="Arial" w:hAnsi="Arial" w:cs="Arial"/>
                <w:spacing w:val="1"/>
              </w:rPr>
              <w:t xml:space="preserve"> </w:t>
            </w:r>
            <w:r w:rsidRPr="00250E68">
              <w:rPr>
                <w:rFonts w:ascii="Arial" w:hAnsi="Arial" w:cs="Arial"/>
              </w:rPr>
              <w:t>z</w:t>
            </w:r>
            <w:r w:rsidRPr="00250E68">
              <w:rPr>
                <w:rFonts w:ascii="Arial" w:hAnsi="Arial" w:cs="Arial"/>
                <w:spacing w:val="1"/>
              </w:rPr>
              <w:t xml:space="preserve"> </w:t>
            </w:r>
            <w:r w:rsidRPr="00250E68">
              <w:rPr>
                <w:rFonts w:ascii="Arial" w:hAnsi="Arial" w:cs="Arial"/>
              </w:rPr>
              <w:t>formularzem</w:t>
            </w:r>
            <w:r w:rsidRPr="00250E68">
              <w:rPr>
                <w:rFonts w:ascii="Arial" w:hAnsi="Arial" w:cs="Arial"/>
                <w:spacing w:val="1"/>
              </w:rPr>
              <w:t xml:space="preserve"> </w:t>
            </w:r>
            <w:r w:rsidRPr="00250E68">
              <w:rPr>
                <w:rFonts w:ascii="Arial" w:hAnsi="Arial" w:cs="Arial"/>
              </w:rPr>
              <w:t>ofertowym</w:t>
            </w:r>
            <w:r w:rsidRPr="00250E68">
              <w:rPr>
                <w:rFonts w:ascii="Arial" w:hAnsi="Arial" w:cs="Arial"/>
                <w:spacing w:val="1"/>
              </w:rPr>
              <w:t xml:space="preserve"> </w:t>
            </w:r>
            <w:r w:rsidRPr="00250E68">
              <w:rPr>
                <w:rFonts w:ascii="Arial" w:hAnsi="Arial" w:cs="Arial"/>
              </w:rPr>
              <w:t>jako</w:t>
            </w:r>
            <w:r w:rsidRPr="00250E68">
              <w:rPr>
                <w:rFonts w:ascii="Arial" w:hAnsi="Arial" w:cs="Arial"/>
                <w:spacing w:val="1"/>
              </w:rPr>
              <w:t xml:space="preserve"> </w:t>
            </w:r>
            <w:r w:rsidRPr="00250E68">
              <w:rPr>
                <w:rFonts w:ascii="Arial" w:hAnsi="Arial" w:cs="Arial"/>
              </w:rPr>
              <w:t>wynagrodzenie</w:t>
            </w:r>
            <w:r w:rsidRPr="00250E68">
              <w:rPr>
                <w:rFonts w:ascii="Arial" w:hAnsi="Arial" w:cs="Arial"/>
                <w:spacing w:val="1"/>
              </w:rPr>
              <w:t xml:space="preserve"> </w:t>
            </w:r>
            <w:r w:rsidRPr="00250E68">
              <w:rPr>
                <w:rFonts w:ascii="Arial" w:hAnsi="Arial" w:cs="Arial"/>
              </w:rPr>
              <w:t>za</w:t>
            </w:r>
            <w:r w:rsidRPr="00250E68">
              <w:rPr>
                <w:rFonts w:ascii="Arial" w:hAnsi="Arial" w:cs="Arial"/>
                <w:spacing w:val="1"/>
              </w:rPr>
              <w:t xml:space="preserve"> </w:t>
            </w:r>
            <w:r w:rsidRPr="00250E68">
              <w:rPr>
                <w:rFonts w:ascii="Arial" w:hAnsi="Arial" w:cs="Arial"/>
              </w:rPr>
              <w:t>całość</w:t>
            </w:r>
            <w:r w:rsidRPr="00250E68">
              <w:rPr>
                <w:rFonts w:ascii="Arial" w:hAnsi="Arial" w:cs="Arial"/>
                <w:spacing w:val="1"/>
              </w:rPr>
              <w:t xml:space="preserve"> </w:t>
            </w:r>
            <w:r w:rsidRPr="00250E68">
              <w:rPr>
                <w:rFonts w:ascii="Arial" w:hAnsi="Arial" w:cs="Arial"/>
              </w:rPr>
              <w:t>zamówienia</w:t>
            </w:r>
            <w:r w:rsidR="00E94AF2">
              <w:rPr>
                <w:rFonts w:ascii="Arial" w:hAnsi="Arial" w:cs="Arial"/>
              </w:rPr>
              <w:t xml:space="preserve"> oraz uzupełnić i dołączyć do oferty Przedmiar. Wartość wskazana w ofercie musi być równa wartości wskazanej w Przedmiarze. </w:t>
            </w:r>
          </w:p>
          <w:p w14:paraId="47B35409" w14:textId="7048EEB9" w:rsidR="00A85223" w:rsidRPr="00250E68" w:rsidRDefault="00A85223" w:rsidP="0004436E">
            <w:pPr>
              <w:pStyle w:val="TableParagraph"/>
              <w:numPr>
                <w:ilvl w:val="0"/>
                <w:numId w:val="15"/>
              </w:numPr>
              <w:tabs>
                <w:tab w:val="left" w:pos="468"/>
              </w:tabs>
              <w:spacing w:line="276" w:lineRule="auto"/>
              <w:ind w:right="90"/>
              <w:jc w:val="both"/>
              <w:rPr>
                <w:rFonts w:ascii="Arial" w:hAnsi="Arial" w:cs="Arial"/>
              </w:rPr>
            </w:pPr>
            <w:r w:rsidRPr="00250E68">
              <w:rPr>
                <w:rFonts w:ascii="Arial" w:hAnsi="Arial" w:cs="Arial"/>
              </w:rPr>
              <w:t>Podana</w:t>
            </w:r>
            <w:r w:rsidRPr="00250E68">
              <w:rPr>
                <w:rFonts w:ascii="Arial" w:hAnsi="Arial" w:cs="Arial"/>
                <w:spacing w:val="-11"/>
              </w:rPr>
              <w:t xml:space="preserve"> </w:t>
            </w:r>
            <w:r w:rsidRPr="00250E68">
              <w:rPr>
                <w:rFonts w:ascii="Arial" w:hAnsi="Arial" w:cs="Arial"/>
              </w:rPr>
              <w:t>w</w:t>
            </w:r>
            <w:r w:rsidRPr="00250E68">
              <w:rPr>
                <w:rFonts w:ascii="Arial" w:hAnsi="Arial" w:cs="Arial"/>
                <w:spacing w:val="-12"/>
              </w:rPr>
              <w:t xml:space="preserve"> </w:t>
            </w:r>
            <w:r w:rsidRPr="00250E68">
              <w:rPr>
                <w:rFonts w:ascii="Arial" w:hAnsi="Arial" w:cs="Arial"/>
              </w:rPr>
              <w:t>ofercie</w:t>
            </w:r>
            <w:r w:rsidRPr="00250E68">
              <w:rPr>
                <w:rFonts w:ascii="Arial" w:hAnsi="Arial" w:cs="Arial"/>
                <w:spacing w:val="-10"/>
              </w:rPr>
              <w:t xml:space="preserve"> </w:t>
            </w:r>
            <w:r w:rsidRPr="00250E68">
              <w:rPr>
                <w:rFonts w:ascii="Arial" w:hAnsi="Arial" w:cs="Arial"/>
              </w:rPr>
              <w:t>cena</w:t>
            </w:r>
            <w:r w:rsidRPr="00250E68">
              <w:rPr>
                <w:rFonts w:ascii="Arial" w:hAnsi="Arial" w:cs="Arial"/>
                <w:spacing w:val="-11"/>
              </w:rPr>
              <w:t xml:space="preserve"> </w:t>
            </w:r>
            <w:r w:rsidR="00E94AF2">
              <w:rPr>
                <w:rFonts w:ascii="Arial" w:hAnsi="Arial" w:cs="Arial"/>
              </w:rPr>
              <w:t>musy</w:t>
            </w:r>
            <w:r w:rsidRPr="00250E68">
              <w:rPr>
                <w:rFonts w:ascii="Arial" w:hAnsi="Arial" w:cs="Arial"/>
                <w:spacing w:val="-6"/>
              </w:rPr>
              <w:t xml:space="preserve"> </w:t>
            </w:r>
            <w:r w:rsidRPr="00250E68">
              <w:rPr>
                <w:rFonts w:ascii="Arial" w:hAnsi="Arial" w:cs="Arial"/>
              </w:rPr>
              <w:t>być</w:t>
            </w:r>
            <w:r w:rsidRPr="00250E68">
              <w:rPr>
                <w:rFonts w:ascii="Arial" w:hAnsi="Arial" w:cs="Arial"/>
                <w:spacing w:val="-10"/>
              </w:rPr>
              <w:t xml:space="preserve"> </w:t>
            </w:r>
            <w:r w:rsidRPr="00250E68">
              <w:rPr>
                <w:rFonts w:ascii="Arial" w:hAnsi="Arial" w:cs="Arial"/>
              </w:rPr>
              <w:t>wyrażona</w:t>
            </w:r>
            <w:r w:rsidRPr="00250E68">
              <w:rPr>
                <w:rFonts w:ascii="Arial" w:hAnsi="Arial" w:cs="Arial"/>
                <w:spacing w:val="-11"/>
              </w:rPr>
              <w:t xml:space="preserve"> </w:t>
            </w:r>
            <w:r w:rsidRPr="00250E68">
              <w:rPr>
                <w:rFonts w:ascii="Arial" w:hAnsi="Arial" w:cs="Arial"/>
              </w:rPr>
              <w:t>w</w:t>
            </w:r>
            <w:r w:rsidRPr="00250E68">
              <w:rPr>
                <w:rFonts w:ascii="Arial" w:hAnsi="Arial" w:cs="Arial"/>
                <w:spacing w:val="-10"/>
              </w:rPr>
              <w:t xml:space="preserve"> </w:t>
            </w:r>
            <w:r w:rsidRPr="00250E68">
              <w:rPr>
                <w:rFonts w:ascii="Arial" w:hAnsi="Arial" w:cs="Arial"/>
              </w:rPr>
              <w:t>PLN</w:t>
            </w:r>
            <w:r w:rsidR="00E94AF2">
              <w:rPr>
                <w:rFonts w:ascii="Arial" w:hAnsi="Arial" w:cs="Arial"/>
              </w:rPr>
              <w:t xml:space="preserve">. </w:t>
            </w:r>
            <w:r w:rsidRPr="00250E68">
              <w:rPr>
                <w:rFonts w:ascii="Arial" w:hAnsi="Arial" w:cs="Arial"/>
              </w:rPr>
              <w:t>Cena</w:t>
            </w:r>
            <w:r w:rsidRPr="00250E68">
              <w:rPr>
                <w:rFonts w:ascii="Arial" w:hAnsi="Arial" w:cs="Arial"/>
                <w:spacing w:val="-13"/>
              </w:rPr>
              <w:t xml:space="preserve"> </w:t>
            </w:r>
            <w:r w:rsidRPr="00250E68">
              <w:rPr>
                <w:rFonts w:ascii="Arial" w:hAnsi="Arial" w:cs="Arial"/>
              </w:rPr>
              <w:t>musi</w:t>
            </w:r>
            <w:r w:rsidRPr="00250E68">
              <w:rPr>
                <w:rFonts w:ascii="Arial" w:hAnsi="Arial" w:cs="Arial"/>
                <w:spacing w:val="-47"/>
              </w:rPr>
              <w:t xml:space="preserve"> </w:t>
            </w:r>
            <w:r w:rsidRPr="00250E68">
              <w:rPr>
                <w:rFonts w:ascii="Arial" w:hAnsi="Arial" w:cs="Arial"/>
              </w:rPr>
              <w:t>uwzględniać</w:t>
            </w:r>
            <w:r w:rsidRPr="00250E68">
              <w:rPr>
                <w:rFonts w:ascii="Arial" w:hAnsi="Arial" w:cs="Arial"/>
                <w:spacing w:val="1"/>
              </w:rPr>
              <w:t xml:space="preserve"> </w:t>
            </w:r>
            <w:r w:rsidRPr="00250E68">
              <w:rPr>
                <w:rFonts w:ascii="Arial" w:hAnsi="Arial" w:cs="Arial"/>
              </w:rPr>
              <w:t>wszystkie</w:t>
            </w:r>
            <w:r w:rsidRPr="00250E68">
              <w:rPr>
                <w:rFonts w:ascii="Arial" w:hAnsi="Arial" w:cs="Arial"/>
                <w:spacing w:val="1"/>
              </w:rPr>
              <w:t xml:space="preserve"> </w:t>
            </w:r>
            <w:r w:rsidRPr="00250E68">
              <w:rPr>
                <w:rFonts w:ascii="Arial" w:hAnsi="Arial" w:cs="Arial"/>
              </w:rPr>
              <w:t>wymagania</w:t>
            </w:r>
            <w:r w:rsidRPr="00250E68">
              <w:rPr>
                <w:rFonts w:ascii="Arial" w:hAnsi="Arial" w:cs="Arial"/>
                <w:spacing w:val="1"/>
              </w:rPr>
              <w:t xml:space="preserve"> </w:t>
            </w:r>
            <w:r w:rsidRPr="00250E68">
              <w:rPr>
                <w:rFonts w:ascii="Arial" w:hAnsi="Arial" w:cs="Arial"/>
              </w:rPr>
              <w:t>niniejszego</w:t>
            </w:r>
            <w:r w:rsidRPr="00250E68">
              <w:rPr>
                <w:rFonts w:ascii="Arial" w:hAnsi="Arial" w:cs="Arial"/>
                <w:spacing w:val="1"/>
              </w:rPr>
              <w:t xml:space="preserve"> </w:t>
            </w:r>
            <w:r w:rsidRPr="00250E68">
              <w:rPr>
                <w:rFonts w:ascii="Arial" w:hAnsi="Arial" w:cs="Arial"/>
              </w:rPr>
              <w:t>zapytania</w:t>
            </w:r>
            <w:r w:rsidRPr="00250E68">
              <w:rPr>
                <w:rFonts w:ascii="Arial" w:hAnsi="Arial" w:cs="Arial"/>
                <w:spacing w:val="1"/>
              </w:rPr>
              <w:t xml:space="preserve"> </w:t>
            </w:r>
            <w:r w:rsidRPr="00250E68">
              <w:rPr>
                <w:rFonts w:ascii="Arial" w:hAnsi="Arial" w:cs="Arial"/>
              </w:rPr>
              <w:t>ofertowego</w:t>
            </w:r>
            <w:r w:rsidRPr="00250E68">
              <w:rPr>
                <w:rFonts w:ascii="Arial" w:hAnsi="Arial" w:cs="Arial"/>
                <w:spacing w:val="1"/>
              </w:rPr>
              <w:t xml:space="preserve"> </w:t>
            </w:r>
            <w:r w:rsidRPr="00250E68">
              <w:rPr>
                <w:rFonts w:ascii="Arial" w:hAnsi="Arial" w:cs="Arial"/>
              </w:rPr>
              <w:t>oraz</w:t>
            </w:r>
            <w:r w:rsidRPr="00250E68">
              <w:rPr>
                <w:rFonts w:ascii="Arial" w:hAnsi="Arial" w:cs="Arial"/>
                <w:spacing w:val="1"/>
              </w:rPr>
              <w:t xml:space="preserve"> </w:t>
            </w:r>
            <w:r w:rsidRPr="00250E68">
              <w:rPr>
                <w:rFonts w:ascii="Arial" w:hAnsi="Arial" w:cs="Arial"/>
              </w:rPr>
              <w:t>obejmować wszelkie koszty związane z terminowym i prawidłowym wykonaniem</w:t>
            </w:r>
            <w:r w:rsidRPr="00250E68">
              <w:rPr>
                <w:rFonts w:ascii="Arial" w:hAnsi="Arial" w:cs="Arial"/>
                <w:spacing w:val="1"/>
              </w:rPr>
              <w:t xml:space="preserve"> </w:t>
            </w:r>
            <w:r w:rsidRPr="00250E68">
              <w:rPr>
                <w:rFonts w:ascii="Arial" w:hAnsi="Arial" w:cs="Arial"/>
              </w:rPr>
              <w:t>przedmiotu</w:t>
            </w:r>
            <w:r w:rsidRPr="00250E68">
              <w:rPr>
                <w:rFonts w:ascii="Arial" w:hAnsi="Arial" w:cs="Arial"/>
                <w:spacing w:val="1"/>
              </w:rPr>
              <w:t xml:space="preserve"> </w:t>
            </w:r>
            <w:r w:rsidRPr="00250E68">
              <w:rPr>
                <w:rFonts w:ascii="Arial" w:hAnsi="Arial" w:cs="Arial"/>
              </w:rPr>
              <w:t>zamówienia</w:t>
            </w:r>
            <w:r w:rsidRPr="00250E68">
              <w:rPr>
                <w:rFonts w:ascii="Arial" w:hAnsi="Arial" w:cs="Arial"/>
                <w:spacing w:val="1"/>
              </w:rPr>
              <w:t xml:space="preserve"> </w:t>
            </w:r>
            <w:r w:rsidRPr="00250E68">
              <w:rPr>
                <w:rFonts w:ascii="Arial" w:hAnsi="Arial" w:cs="Arial"/>
              </w:rPr>
              <w:t>oraz</w:t>
            </w:r>
            <w:r w:rsidRPr="00250E68">
              <w:rPr>
                <w:rFonts w:ascii="Arial" w:hAnsi="Arial" w:cs="Arial"/>
                <w:spacing w:val="1"/>
              </w:rPr>
              <w:t xml:space="preserve"> </w:t>
            </w:r>
            <w:r w:rsidRPr="00250E68">
              <w:rPr>
                <w:rFonts w:ascii="Arial" w:hAnsi="Arial" w:cs="Arial"/>
              </w:rPr>
              <w:t>warunkami</w:t>
            </w:r>
            <w:r w:rsidRPr="00250E68">
              <w:rPr>
                <w:rFonts w:ascii="Arial" w:hAnsi="Arial" w:cs="Arial"/>
                <w:spacing w:val="1"/>
              </w:rPr>
              <w:t xml:space="preserve"> </w:t>
            </w:r>
            <w:r w:rsidRPr="00250E68">
              <w:rPr>
                <w:rFonts w:ascii="Arial" w:hAnsi="Arial" w:cs="Arial"/>
              </w:rPr>
              <w:t>i</w:t>
            </w:r>
            <w:r w:rsidRPr="00250E68">
              <w:rPr>
                <w:rFonts w:ascii="Arial" w:hAnsi="Arial" w:cs="Arial"/>
                <w:spacing w:val="1"/>
              </w:rPr>
              <w:t xml:space="preserve"> </w:t>
            </w:r>
            <w:r w:rsidRPr="00250E68">
              <w:rPr>
                <w:rFonts w:ascii="Arial" w:hAnsi="Arial" w:cs="Arial"/>
              </w:rPr>
              <w:t>wytycznymi</w:t>
            </w:r>
            <w:r w:rsidRPr="00250E68">
              <w:rPr>
                <w:rFonts w:ascii="Arial" w:hAnsi="Arial" w:cs="Arial"/>
                <w:spacing w:val="1"/>
              </w:rPr>
              <w:t xml:space="preserve"> </w:t>
            </w:r>
            <w:r w:rsidRPr="00250E68">
              <w:rPr>
                <w:rFonts w:ascii="Arial" w:hAnsi="Arial" w:cs="Arial"/>
              </w:rPr>
              <w:t>stawianymi</w:t>
            </w:r>
            <w:r w:rsidRPr="00250E68">
              <w:rPr>
                <w:rFonts w:ascii="Arial" w:hAnsi="Arial" w:cs="Arial"/>
                <w:spacing w:val="1"/>
              </w:rPr>
              <w:t xml:space="preserve"> </w:t>
            </w:r>
            <w:r w:rsidRPr="00250E68">
              <w:rPr>
                <w:rFonts w:ascii="Arial" w:hAnsi="Arial" w:cs="Arial"/>
              </w:rPr>
              <w:t>przez</w:t>
            </w:r>
            <w:r w:rsidRPr="00250E68">
              <w:rPr>
                <w:rFonts w:ascii="Arial" w:hAnsi="Arial" w:cs="Arial"/>
                <w:spacing w:val="1"/>
              </w:rPr>
              <w:t xml:space="preserve"> </w:t>
            </w:r>
            <w:r w:rsidRPr="00250E68">
              <w:rPr>
                <w:rFonts w:ascii="Arial" w:hAnsi="Arial" w:cs="Arial"/>
              </w:rPr>
              <w:t>Zamawiającego,</w:t>
            </w:r>
            <w:r w:rsidRPr="00250E68">
              <w:rPr>
                <w:rFonts w:ascii="Arial" w:hAnsi="Arial" w:cs="Arial"/>
                <w:spacing w:val="-3"/>
              </w:rPr>
              <w:t xml:space="preserve"> </w:t>
            </w:r>
            <w:r w:rsidRPr="00250E68">
              <w:rPr>
                <w:rFonts w:ascii="Arial" w:hAnsi="Arial" w:cs="Arial"/>
              </w:rPr>
              <w:t>odnoszącymi się</w:t>
            </w:r>
            <w:r w:rsidRPr="00250E68">
              <w:rPr>
                <w:rFonts w:ascii="Arial" w:hAnsi="Arial" w:cs="Arial"/>
                <w:spacing w:val="-3"/>
              </w:rPr>
              <w:t xml:space="preserve"> </w:t>
            </w:r>
            <w:r w:rsidRPr="00250E68">
              <w:rPr>
                <w:rFonts w:ascii="Arial" w:hAnsi="Arial" w:cs="Arial"/>
              </w:rPr>
              <w:t>do</w:t>
            </w:r>
            <w:r w:rsidRPr="00250E68">
              <w:rPr>
                <w:rFonts w:ascii="Arial" w:hAnsi="Arial" w:cs="Arial"/>
                <w:spacing w:val="-3"/>
              </w:rPr>
              <w:t xml:space="preserve"> </w:t>
            </w:r>
            <w:r w:rsidRPr="00250E68">
              <w:rPr>
                <w:rFonts w:ascii="Arial" w:hAnsi="Arial" w:cs="Arial"/>
              </w:rPr>
              <w:t>przedmiotu zamówienia.</w:t>
            </w:r>
          </w:p>
          <w:p w14:paraId="45ABAD25" w14:textId="77777777" w:rsidR="00A85223" w:rsidRPr="00250E68" w:rsidRDefault="00A85223" w:rsidP="0004436E">
            <w:pPr>
              <w:pStyle w:val="TableParagraph"/>
              <w:numPr>
                <w:ilvl w:val="0"/>
                <w:numId w:val="15"/>
              </w:numPr>
              <w:tabs>
                <w:tab w:val="left" w:pos="468"/>
              </w:tabs>
              <w:spacing w:line="276" w:lineRule="auto"/>
              <w:ind w:right="93"/>
              <w:jc w:val="both"/>
              <w:rPr>
                <w:rFonts w:ascii="Arial" w:hAnsi="Arial" w:cs="Arial"/>
              </w:rPr>
            </w:pPr>
            <w:r w:rsidRPr="00250E68">
              <w:rPr>
                <w:rFonts w:ascii="Arial" w:hAnsi="Arial" w:cs="Arial"/>
              </w:rPr>
              <w:t>Cena</w:t>
            </w:r>
            <w:r w:rsidRPr="00250E68">
              <w:rPr>
                <w:rFonts w:ascii="Arial" w:hAnsi="Arial" w:cs="Arial"/>
                <w:spacing w:val="1"/>
              </w:rPr>
              <w:t xml:space="preserve"> </w:t>
            </w:r>
            <w:r w:rsidRPr="00250E68">
              <w:rPr>
                <w:rFonts w:ascii="Arial" w:hAnsi="Arial" w:cs="Arial"/>
              </w:rPr>
              <w:t>przedmiotu</w:t>
            </w:r>
            <w:r w:rsidRPr="00250E68">
              <w:rPr>
                <w:rFonts w:ascii="Arial" w:hAnsi="Arial" w:cs="Arial"/>
                <w:spacing w:val="1"/>
              </w:rPr>
              <w:t xml:space="preserve"> </w:t>
            </w:r>
            <w:r w:rsidRPr="00250E68">
              <w:rPr>
                <w:rFonts w:ascii="Arial" w:hAnsi="Arial" w:cs="Arial"/>
              </w:rPr>
              <w:t>zamówienia</w:t>
            </w:r>
            <w:r w:rsidRPr="00250E68">
              <w:rPr>
                <w:rFonts w:ascii="Arial" w:hAnsi="Arial" w:cs="Arial"/>
                <w:spacing w:val="1"/>
              </w:rPr>
              <w:t xml:space="preserve"> </w:t>
            </w:r>
            <w:r w:rsidRPr="00250E68">
              <w:rPr>
                <w:rFonts w:ascii="Arial" w:hAnsi="Arial" w:cs="Arial"/>
              </w:rPr>
              <w:t>może</w:t>
            </w:r>
            <w:r w:rsidRPr="00250E68">
              <w:rPr>
                <w:rFonts w:ascii="Arial" w:hAnsi="Arial" w:cs="Arial"/>
                <w:spacing w:val="1"/>
              </w:rPr>
              <w:t xml:space="preserve"> </w:t>
            </w:r>
            <w:r w:rsidRPr="00250E68">
              <w:rPr>
                <w:rFonts w:ascii="Arial" w:hAnsi="Arial" w:cs="Arial"/>
              </w:rPr>
              <w:t>być</w:t>
            </w:r>
            <w:r w:rsidRPr="00250E68">
              <w:rPr>
                <w:rFonts w:ascii="Arial" w:hAnsi="Arial" w:cs="Arial"/>
                <w:spacing w:val="1"/>
              </w:rPr>
              <w:t xml:space="preserve"> </w:t>
            </w:r>
            <w:r w:rsidRPr="00250E68">
              <w:rPr>
                <w:rFonts w:ascii="Arial" w:hAnsi="Arial" w:cs="Arial"/>
              </w:rPr>
              <w:t>tylko</w:t>
            </w:r>
            <w:r w:rsidRPr="00250E68">
              <w:rPr>
                <w:rFonts w:ascii="Arial" w:hAnsi="Arial" w:cs="Arial"/>
                <w:spacing w:val="1"/>
              </w:rPr>
              <w:t xml:space="preserve"> </w:t>
            </w:r>
            <w:r w:rsidRPr="00250E68">
              <w:rPr>
                <w:rFonts w:ascii="Arial" w:hAnsi="Arial" w:cs="Arial"/>
              </w:rPr>
              <w:t>jedna,</w:t>
            </w:r>
            <w:r w:rsidRPr="00250E68">
              <w:rPr>
                <w:rFonts w:ascii="Arial" w:hAnsi="Arial" w:cs="Arial"/>
                <w:spacing w:val="1"/>
              </w:rPr>
              <w:t xml:space="preserve"> </w:t>
            </w:r>
            <w:r w:rsidRPr="00250E68">
              <w:rPr>
                <w:rFonts w:ascii="Arial" w:hAnsi="Arial" w:cs="Arial"/>
              </w:rPr>
              <w:t>nie</w:t>
            </w:r>
            <w:r w:rsidRPr="00250E68">
              <w:rPr>
                <w:rFonts w:ascii="Arial" w:hAnsi="Arial" w:cs="Arial"/>
                <w:spacing w:val="1"/>
              </w:rPr>
              <w:t xml:space="preserve"> </w:t>
            </w:r>
            <w:r w:rsidRPr="00250E68">
              <w:rPr>
                <w:rFonts w:ascii="Arial" w:hAnsi="Arial" w:cs="Arial"/>
              </w:rPr>
              <w:t>dopuszcza</w:t>
            </w:r>
            <w:r w:rsidRPr="00250E68">
              <w:rPr>
                <w:rFonts w:ascii="Arial" w:hAnsi="Arial" w:cs="Arial"/>
                <w:spacing w:val="1"/>
              </w:rPr>
              <w:t xml:space="preserve"> </w:t>
            </w:r>
            <w:r w:rsidRPr="00250E68">
              <w:rPr>
                <w:rFonts w:ascii="Arial" w:hAnsi="Arial" w:cs="Arial"/>
              </w:rPr>
              <w:t>się</w:t>
            </w:r>
            <w:r w:rsidRPr="00250E68">
              <w:rPr>
                <w:rFonts w:ascii="Arial" w:hAnsi="Arial" w:cs="Arial"/>
                <w:spacing w:val="1"/>
              </w:rPr>
              <w:t xml:space="preserve"> </w:t>
            </w:r>
            <w:r w:rsidRPr="00250E68">
              <w:rPr>
                <w:rFonts w:ascii="Arial" w:hAnsi="Arial" w:cs="Arial"/>
              </w:rPr>
              <w:t>wariantowości</w:t>
            </w:r>
            <w:r w:rsidRPr="00250E68">
              <w:rPr>
                <w:rFonts w:ascii="Arial" w:hAnsi="Arial" w:cs="Arial"/>
                <w:spacing w:val="-1"/>
              </w:rPr>
              <w:t xml:space="preserve"> </w:t>
            </w:r>
            <w:r w:rsidRPr="00250E68">
              <w:rPr>
                <w:rFonts w:ascii="Arial" w:hAnsi="Arial" w:cs="Arial"/>
              </w:rPr>
              <w:t>cen.</w:t>
            </w:r>
          </w:p>
          <w:p w14:paraId="5F04042D" w14:textId="77777777" w:rsidR="00A85223" w:rsidRPr="00250E68" w:rsidRDefault="00A85223" w:rsidP="0004436E">
            <w:pPr>
              <w:pStyle w:val="TableParagraph"/>
              <w:numPr>
                <w:ilvl w:val="0"/>
                <w:numId w:val="15"/>
              </w:numPr>
              <w:tabs>
                <w:tab w:val="left" w:pos="466"/>
              </w:tabs>
              <w:spacing w:line="276" w:lineRule="auto"/>
              <w:jc w:val="both"/>
              <w:rPr>
                <w:rFonts w:ascii="Arial" w:hAnsi="Arial" w:cs="Arial"/>
              </w:rPr>
            </w:pPr>
            <w:r w:rsidRPr="00250E68">
              <w:rPr>
                <w:rFonts w:ascii="Arial" w:hAnsi="Arial" w:cs="Arial"/>
              </w:rPr>
              <w:t>Cena</w:t>
            </w:r>
            <w:r w:rsidRPr="00250E68">
              <w:rPr>
                <w:rFonts w:ascii="Arial" w:hAnsi="Arial" w:cs="Arial"/>
                <w:spacing w:val="-2"/>
              </w:rPr>
              <w:t xml:space="preserve"> </w:t>
            </w:r>
            <w:r w:rsidRPr="00250E68">
              <w:rPr>
                <w:rFonts w:ascii="Arial" w:hAnsi="Arial" w:cs="Arial"/>
              </w:rPr>
              <w:t>oferty</w:t>
            </w:r>
            <w:r w:rsidRPr="00250E68">
              <w:rPr>
                <w:rFonts w:ascii="Arial" w:hAnsi="Arial" w:cs="Arial"/>
                <w:spacing w:val="-1"/>
              </w:rPr>
              <w:t xml:space="preserve"> </w:t>
            </w:r>
            <w:r w:rsidRPr="00250E68">
              <w:rPr>
                <w:rFonts w:ascii="Arial" w:hAnsi="Arial" w:cs="Arial"/>
              </w:rPr>
              <w:t>jest</w:t>
            </w:r>
            <w:r w:rsidRPr="00250E68">
              <w:rPr>
                <w:rFonts w:ascii="Arial" w:hAnsi="Arial" w:cs="Arial"/>
                <w:spacing w:val="-1"/>
              </w:rPr>
              <w:t xml:space="preserve"> </w:t>
            </w:r>
            <w:r w:rsidRPr="00250E68">
              <w:rPr>
                <w:rFonts w:ascii="Arial" w:hAnsi="Arial" w:cs="Arial"/>
              </w:rPr>
              <w:t>to</w:t>
            </w:r>
            <w:r w:rsidRPr="00250E68">
              <w:rPr>
                <w:rFonts w:ascii="Arial" w:hAnsi="Arial" w:cs="Arial"/>
                <w:spacing w:val="-2"/>
              </w:rPr>
              <w:t xml:space="preserve"> </w:t>
            </w:r>
            <w:r w:rsidRPr="00250E68">
              <w:rPr>
                <w:rFonts w:ascii="Arial" w:hAnsi="Arial" w:cs="Arial"/>
              </w:rPr>
              <w:t>cena</w:t>
            </w:r>
            <w:r w:rsidRPr="00250E68">
              <w:rPr>
                <w:rFonts w:ascii="Arial" w:hAnsi="Arial" w:cs="Arial"/>
                <w:spacing w:val="-1"/>
              </w:rPr>
              <w:t xml:space="preserve"> </w:t>
            </w:r>
            <w:r w:rsidRPr="00250E68">
              <w:rPr>
                <w:rFonts w:ascii="Arial" w:hAnsi="Arial" w:cs="Arial"/>
              </w:rPr>
              <w:t>za</w:t>
            </w:r>
            <w:r w:rsidRPr="00250E68">
              <w:rPr>
                <w:rFonts w:ascii="Arial" w:hAnsi="Arial" w:cs="Arial"/>
                <w:spacing w:val="-4"/>
              </w:rPr>
              <w:t xml:space="preserve"> </w:t>
            </w:r>
            <w:r w:rsidRPr="00250E68">
              <w:rPr>
                <w:rFonts w:ascii="Arial" w:hAnsi="Arial" w:cs="Arial"/>
              </w:rPr>
              <w:t>całość</w:t>
            </w:r>
            <w:r w:rsidRPr="00250E68">
              <w:rPr>
                <w:rFonts w:ascii="Arial" w:hAnsi="Arial" w:cs="Arial"/>
                <w:spacing w:val="-1"/>
              </w:rPr>
              <w:t xml:space="preserve"> </w:t>
            </w:r>
            <w:r w:rsidRPr="00250E68">
              <w:rPr>
                <w:rFonts w:ascii="Arial" w:hAnsi="Arial" w:cs="Arial"/>
              </w:rPr>
              <w:t>zamówienia.</w:t>
            </w:r>
          </w:p>
          <w:p w14:paraId="311AE287" w14:textId="07E9EE04" w:rsidR="00F903F5" w:rsidRPr="00250E68" w:rsidRDefault="00A85223" w:rsidP="00B064B0">
            <w:pPr>
              <w:pStyle w:val="TableParagraph"/>
              <w:numPr>
                <w:ilvl w:val="0"/>
                <w:numId w:val="15"/>
              </w:numPr>
              <w:tabs>
                <w:tab w:val="left" w:pos="466"/>
              </w:tabs>
              <w:spacing w:after="240" w:line="276" w:lineRule="auto"/>
              <w:jc w:val="both"/>
              <w:rPr>
                <w:rFonts w:ascii="Arial" w:hAnsi="Arial" w:cs="Arial"/>
              </w:rPr>
            </w:pPr>
            <w:r w:rsidRPr="00250E68">
              <w:rPr>
                <w:rFonts w:ascii="Arial" w:hAnsi="Arial" w:cs="Arial"/>
              </w:rPr>
              <w:t>W</w:t>
            </w:r>
            <w:r w:rsidRPr="00250E68">
              <w:rPr>
                <w:rFonts w:ascii="Arial" w:hAnsi="Arial" w:cs="Arial"/>
                <w:spacing w:val="1"/>
              </w:rPr>
              <w:t xml:space="preserve"> </w:t>
            </w:r>
            <w:r w:rsidRPr="00250E68">
              <w:rPr>
                <w:rFonts w:ascii="Arial" w:hAnsi="Arial" w:cs="Arial"/>
              </w:rPr>
              <w:t>przypadku,</w:t>
            </w:r>
            <w:r w:rsidRPr="00250E68">
              <w:rPr>
                <w:rFonts w:ascii="Arial" w:hAnsi="Arial" w:cs="Arial"/>
                <w:spacing w:val="1"/>
              </w:rPr>
              <w:t xml:space="preserve"> </w:t>
            </w:r>
            <w:r w:rsidRPr="00250E68">
              <w:rPr>
                <w:rFonts w:ascii="Arial" w:hAnsi="Arial" w:cs="Arial"/>
              </w:rPr>
              <w:t>gdy</w:t>
            </w:r>
            <w:r w:rsidRPr="00250E68">
              <w:rPr>
                <w:rFonts w:ascii="Arial" w:hAnsi="Arial" w:cs="Arial"/>
                <w:spacing w:val="1"/>
              </w:rPr>
              <w:t xml:space="preserve"> </w:t>
            </w:r>
            <w:r w:rsidRPr="00250E68">
              <w:rPr>
                <w:rFonts w:ascii="Arial" w:hAnsi="Arial" w:cs="Arial"/>
              </w:rPr>
              <w:t>oferta</w:t>
            </w:r>
            <w:r w:rsidRPr="00250E68">
              <w:rPr>
                <w:rFonts w:ascii="Arial" w:hAnsi="Arial" w:cs="Arial"/>
                <w:spacing w:val="1"/>
              </w:rPr>
              <w:t xml:space="preserve"> </w:t>
            </w:r>
            <w:r w:rsidRPr="00250E68">
              <w:rPr>
                <w:rFonts w:ascii="Arial" w:hAnsi="Arial" w:cs="Arial"/>
              </w:rPr>
              <w:t>Wykonawcy</w:t>
            </w:r>
            <w:r w:rsidRPr="00250E68">
              <w:rPr>
                <w:rFonts w:ascii="Arial" w:hAnsi="Arial" w:cs="Arial"/>
                <w:spacing w:val="1"/>
              </w:rPr>
              <w:t xml:space="preserve"> </w:t>
            </w:r>
            <w:r w:rsidRPr="00250E68">
              <w:rPr>
                <w:rFonts w:ascii="Arial" w:hAnsi="Arial" w:cs="Arial"/>
              </w:rPr>
              <w:t>powoduje</w:t>
            </w:r>
            <w:r w:rsidRPr="00250E68">
              <w:rPr>
                <w:rFonts w:ascii="Arial" w:hAnsi="Arial" w:cs="Arial"/>
                <w:spacing w:val="1"/>
              </w:rPr>
              <w:t xml:space="preserve"> </w:t>
            </w:r>
            <w:r w:rsidRPr="00250E68">
              <w:rPr>
                <w:rFonts w:ascii="Arial" w:hAnsi="Arial" w:cs="Arial"/>
              </w:rPr>
              <w:t>powstanie</w:t>
            </w:r>
            <w:r w:rsidRPr="00250E68">
              <w:rPr>
                <w:rFonts w:ascii="Arial" w:hAnsi="Arial" w:cs="Arial"/>
                <w:spacing w:val="1"/>
              </w:rPr>
              <w:t xml:space="preserve"> </w:t>
            </w:r>
            <w:r w:rsidRPr="00250E68">
              <w:rPr>
                <w:rFonts w:ascii="Arial" w:hAnsi="Arial" w:cs="Arial"/>
              </w:rPr>
              <w:t>u Zamawiającego</w:t>
            </w:r>
            <w:r w:rsidRPr="00250E68">
              <w:rPr>
                <w:rFonts w:ascii="Arial" w:hAnsi="Arial" w:cs="Arial"/>
                <w:spacing w:val="1"/>
              </w:rPr>
              <w:t xml:space="preserve"> </w:t>
            </w:r>
            <w:r w:rsidRPr="00250E68">
              <w:rPr>
                <w:rFonts w:ascii="Arial" w:hAnsi="Arial" w:cs="Arial"/>
              </w:rPr>
              <w:t>obowiązku</w:t>
            </w:r>
            <w:r w:rsidRPr="00250E68">
              <w:rPr>
                <w:rFonts w:ascii="Arial" w:hAnsi="Arial" w:cs="Arial"/>
                <w:spacing w:val="33"/>
              </w:rPr>
              <w:t xml:space="preserve"> </w:t>
            </w:r>
            <w:r w:rsidRPr="00250E68">
              <w:rPr>
                <w:rFonts w:ascii="Arial" w:hAnsi="Arial" w:cs="Arial"/>
              </w:rPr>
              <w:t>podatkowego</w:t>
            </w:r>
            <w:r w:rsidRPr="00250E68">
              <w:rPr>
                <w:rFonts w:ascii="Arial" w:hAnsi="Arial" w:cs="Arial"/>
                <w:spacing w:val="31"/>
              </w:rPr>
              <w:t xml:space="preserve"> </w:t>
            </w:r>
            <w:r w:rsidRPr="00250E68">
              <w:rPr>
                <w:rFonts w:ascii="Arial" w:hAnsi="Arial" w:cs="Arial"/>
              </w:rPr>
              <w:t>zgodnie</w:t>
            </w:r>
            <w:r w:rsidRPr="00250E68">
              <w:rPr>
                <w:rFonts w:ascii="Arial" w:hAnsi="Arial" w:cs="Arial"/>
                <w:spacing w:val="31"/>
              </w:rPr>
              <w:t xml:space="preserve"> </w:t>
            </w:r>
            <w:r w:rsidRPr="00250E68">
              <w:rPr>
                <w:rFonts w:ascii="Arial" w:hAnsi="Arial" w:cs="Arial"/>
              </w:rPr>
              <w:t>z</w:t>
            </w:r>
            <w:r w:rsidRPr="00250E68">
              <w:rPr>
                <w:rFonts w:ascii="Arial" w:hAnsi="Arial" w:cs="Arial"/>
                <w:spacing w:val="32"/>
              </w:rPr>
              <w:t xml:space="preserve"> </w:t>
            </w:r>
            <w:r w:rsidRPr="00250E68">
              <w:rPr>
                <w:rFonts w:ascii="Arial" w:hAnsi="Arial" w:cs="Arial"/>
              </w:rPr>
              <w:t>ustawą</w:t>
            </w:r>
            <w:r w:rsidRPr="00250E68">
              <w:rPr>
                <w:rFonts w:ascii="Arial" w:hAnsi="Arial" w:cs="Arial"/>
                <w:spacing w:val="79"/>
              </w:rPr>
              <w:t xml:space="preserve"> </w:t>
            </w:r>
            <w:r w:rsidRPr="00250E68">
              <w:rPr>
                <w:rFonts w:ascii="Arial" w:hAnsi="Arial" w:cs="Arial"/>
              </w:rPr>
              <w:t>z</w:t>
            </w:r>
            <w:r w:rsidRPr="00250E68">
              <w:rPr>
                <w:rFonts w:ascii="Arial" w:hAnsi="Arial" w:cs="Arial"/>
                <w:spacing w:val="82"/>
              </w:rPr>
              <w:t xml:space="preserve"> </w:t>
            </w:r>
            <w:r w:rsidRPr="00250E68">
              <w:rPr>
                <w:rFonts w:ascii="Arial" w:hAnsi="Arial" w:cs="Arial"/>
              </w:rPr>
              <w:t>dnia</w:t>
            </w:r>
            <w:r w:rsidRPr="00250E68">
              <w:rPr>
                <w:rFonts w:ascii="Arial" w:hAnsi="Arial" w:cs="Arial"/>
                <w:spacing w:val="82"/>
              </w:rPr>
              <w:t xml:space="preserve"> </w:t>
            </w:r>
            <w:r w:rsidRPr="00250E68">
              <w:rPr>
                <w:rFonts w:ascii="Arial" w:hAnsi="Arial" w:cs="Arial"/>
              </w:rPr>
              <w:t>11.03.2004</w:t>
            </w:r>
            <w:r w:rsidRPr="00250E68">
              <w:rPr>
                <w:rFonts w:ascii="Arial" w:hAnsi="Arial" w:cs="Arial"/>
                <w:spacing w:val="80"/>
              </w:rPr>
              <w:t xml:space="preserve"> </w:t>
            </w:r>
            <w:r w:rsidRPr="00250E68">
              <w:rPr>
                <w:rFonts w:ascii="Arial" w:hAnsi="Arial" w:cs="Arial"/>
              </w:rPr>
              <w:t>r.</w:t>
            </w:r>
            <w:r w:rsidRPr="00250E68">
              <w:rPr>
                <w:rFonts w:ascii="Arial" w:hAnsi="Arial" w:cs="Arial"/>
                <w:spacing w:val="80"/>
              </w:rPr>
              <w:t xml:space="preserve"> </w:t>
            </w:r>
            <w:r w:rsidRPr="00250E68">
              <w:rPr>
                <w:rFonts w:ascii="Arial" w:hAnsi="Arial" w:cs="Arial"/>
              </w:rPr>
              <w:t>o</w:t>
            </w:r>
            <w:r w:rsidRPr="00250E68">
              <w:rPr>
                <w:rFonts w:ascii="Arial" w:hAnsi="Arial" w:cs="Arial"/>
                <w:spacing w:val="81"/>
              </w:rPr>
              <w:t xml:space="preserve"> </w:t>
            </w:r>
            <w:r w:rsidRPr="00250E68">
              <w:rPr>
                <w:rFonts w:ascii="Arial" w:hAnsi="Arial" w:cs="Arial"/>
              </w:rPr>
              <w:t>podatku</w:t>
            </w:r>
            <w:r w:rsidRPr="00250E68">
              <w:rPr>
                <w:rFonts w:ascii="Arial" w:hAnsi="Arial" w:cs="Arial"/>
                <w:spacing w:val="-48"/>
              </w:rPr>
              <w:t xml:space="preserve"> </w:t>
            </w:r>
            <w:r w:rsidRPr="00250E68">
              <w:rPr>
                <w:rFonts w:ascii="Arial" w:hAnsi="Arial" w:cs="Arial"/>
              </w:rPr>
              <w:t>od towarów i usług Zamawiający w celu właściwej oceny ofert w kryterium „cena”</w:t>
            </w:r>
            <w:r w:rsidRPr="00250E68">
              <w:rPr>
                <w:rFonts w:ascii="Arial" w:hAnsi="Arial" w:cs="Arial"/>
                <w:spacing w:val="1"/>
              </w:rPr>
              <w:t xml:space="preserve"> </w:t>
            </w:r>
            <w:r w:rsidRPr="00250E68">
              <w:rPr>
                <w:rFonts w:ascii="Arial" w:hAnsi="Arial" w:cs="Arial"/>
              </w:rPr>
              <w:t>doliczy</w:t>
            </w:r>
            <w:r w:rsidRPr="00250E68">
              <w:rPr>
                <w:rFonts w:ascii="Arial" w:hAnsi="Arial" w:cs="Arial"/>
                <w:spacing w:val="1"/>
              </w:rPr>
              <w:t xml:space="preserve"> </w:t>
            </w:r>
            <w:r w:rsidRPr="00250E68">
              <w:rPr>
                <w:rFonts w:ascii="Arial" w:hAnsi="Arial" w:cs="Arial"/>
              </w:rPr>
              <w:t>do</w:t>
            </w:r>
            <w:r w:rsidRPr="00250E68">
              <w:rPr>
                <w:rFonts w:ascii="Arial" w:hAnsi="Arial" w:cs="Arial"/>
                <w:spacing w:val="1"/>
              </w:rPr>
              <w:t xml:space="preserve"> </w:t>
            </w:r>
            <w:r w:rsidRPr="00250E68">
              <w:rPr>
                <w:rFonts w:ascii="Arial" w:hAnsi="Arial" w:cs="Arial"/>
              </w:rPr>
              <w:t>ceny</w:t>
            </w:r>
            <w:r w:rsidRPr="00250E68">
              <w:rPr>
                <w:rFonts w:ascii="Arial" w:hAnsi="Arial" w:cs="Arial"/>
                <w:spacing w:val="1"/>
              </w:rPr>
              <w:t xml:space="preserve"> </w:t>
            </w:r>
            <w:r w:rsidRPr="00250E68">
              <w:rPr>
                <w:rFonts w:ascii="Arial" w:hAnsi="Arial" w:cs="Arial"/>
              </w:rPr>
              <w:t>oferty</w:t>
            </w:r>
            <w:r w:rsidRPr="00250E68">
              <w:rPr>
                <w:rFonts w:ascii="Arial" w:hAnsi="Arial" w:cs="Arial"/>
                <w:spacing w:val="1"/>
              </w:rPr>
              <w:t xml:space="preserve"> </w:t>
            </w:r>
            <w:r w:rsidRPr="00250E68">
              <w:rPr>
                <w:rFonts w:ascii="Arial" w:hAnsi="Arial" w:cs="Arial"/>
              </w:rPr>
              <w:t>kwotę</w:t>
            </w:r>
            <w:r w:rsidRPr="00250E68">
              <w:rPr>
                <w:rFonts w:ascii="Arial" w:hAnsi="Arial" w:cs="Arial"/>
                <w:spacing w:val="1"/>
              </w:rPr>
              <w:t xml:space="preserve"> </w:t>
            </w:r>
            <w:r w:rsidRPr="00250E68">
              <w:rPr>
                <w:rFonts w:ascii="Arial" w:hAnsi="Arial" w:cs="Arial"/>
              </w:rPr>
              <w:t>podatków</w:t>
            </w:r>
            <w:r w:rsidRPr="00250E68">
              <w:rPr>
                <w:rFonts w:ascii="Arial" w:hAnsi="Arial" w:cs="Arial"/>
                <w:spacing w:val="1"/>
              </w:rPr>
              <w:t xml:space="preserve"> </w:t>
            </w:r>
            <w:r w:rsidRPr="00250E68">
              <w:rPr>
                <w:rFonts w:ascii="Arial" w:hAnsi="Arial" w:cs="Arial"/>
              </w:rPr>
              <w:t>i opłat,</w:t>
            </w:r>
            <w:r w:rsidRPr="00250E68">
              <w:rPr>
                <w:rFonts w:ascii="Arial" w:hAnsi="Arial" w:cs="Arial"/>
                <w:spacing w:val="1"/>
              </w:rPr>
              <w:t xml:space="preserve"> </w:t>
            </w:r>
            <w:r w:rsidRPr="00250E68">
              <w:rPr>
                <w:rFonts w:ascii="Arial" w:hAnsi="Arial" w:cs="Arial"/>
              </w:rPr>
              <w:t>którą</w:t>
            </w:r>
            <w:r w:rsidRPr="00250E68">
              <w:rPr>
                <w:rFonts w:ascii="Arial" w:hAnsi="Arial" w:cs="Arial"/>
                <w:spacing w:val="1"/>
              </w:rPr>
              <w:t xml:space="preserve"> </w:t>
            </w:r>
            <w:r w:rsidRPr="00250E68">
              <w:rPr>
                <w:rFonts w:ascii="Arial" w:hAnsi="Arial" w:cs="Arial"/>
              </w:rPr>
              <w:t>musiałby</w:t>
            </w:r>
            <w:r w:rsidRPr="00250E68">
              <w:rPr>
                <w:rFonts w:ascii="Arial" w:hAnsi="Arial" w:cs="Arial"/>
                <w:spacing w:val="1"/>
              </w:rPr>
              <w:t xml:space="preserve"> </w:t>
            </w:r>
            <w:r w:rsidRPr="00250E68">
              <w:rPr>
                <w:rFonts w:ascii="Arial" w:hAnsi="Arial" w:cs="Arial"/>
              </w:rPr>
              <w:t>ponieść</w:t>
            </w:r>
            <w:r w:rsidRPr="00250E68">
              <w:rPr>
                <w:rFonts w:ascii="Arial" w:hAnsi="Arial" w:cs="Arial"/>
                <w:spacing w:val="1"/>
              </w:rPr>
              <w:t xml:space="preserve"> </w:t>
            </w:r>
            <w:r w:rsidRPr="00250E68">
              <w:rPr>
                <w:rFonts w:ascii="Arial" w:hAnsi="Arial" w:cs="Arial"/>
              </w:rPr>
              <w:t>i/lub</w:t>
            </w:r>
            <w:r w:rsidRPr="00250E68">
              <w:rPr>
                <w:rFonts w:ascii="Arial" w:hAnsi="Arial" w:cs="Arial"/>
                <w:spacing w:val="1"/>
              </w:rPr>
              <w:t xml:space="preserve"> </w:t>
            </w:r>
            <w:r w:rsidRPr="00250E68">
              <w:rPr>
                <w:rFonts w:ascii="Arial" w:hAnsi="Arial" w:cs="Arial"/>
              </w:rPr>
              <w:t>rozliczyć.</w:t>
            </w:r>
          </w:p>
        </w:tc>
      </w:tr>
      <w:tr w:rsidR="00250E68" w:rsidRPr="00FD4D8B" w14:paraId="772B472C" w14:textId="77777777" w:rsidTr="002B34FE">
        <w:tc>
          <w:tcPr>
            <w:tcW w:w="2227" w:type="dxa"/>
          </w:tcPr>
          <w:p w14:paraId="1137F85B" w14:textId="77777777" w:rsidR="00250E68" w:rsidRDefault="00250E68" w:rsidP="00250E68">
            <w:pPr>
              <w:pStyle w:val="TableParagraph"/>
              <w:tabs>
                <w:tab w:val="left" w:pos="466"/>
              </w:tabs>
              <w:spacing w:line="276" w:lineRule="auto"/>
              <w:ind w:left="0"/>
              <w:rPr>
                <w:rFonts w:ascii="Arial" w:hAnsi="Arial" w:cs="Arial"/>
                <w:color w:val="000000" w:themeColor="text1"/>
              </w:rPr>
            </w:pPr>
            <w:r w:rsidRPr="00FD4D8B">
              <w:rPr>
                <w:rFonts w:ascii="Arial" w:hAnsi="Arial" w:cs="Arial"/>
                <w:color w:val="000000" w:themeColor="text1"/>
              </w:rPr>
              <w:t>Opis kryteriów, którymi Zamawiający będzie się kierował, przy wyborze oferty wraz z podaniem znaczenia tych kryteriów</w:t>
            </w:r>
          </w:p>
          <w:p w14:paraId="3C12E8D9" w14:textId="77777777" w:rsidR="00250E68" w:rsidRDefault="00250E68" w:rsidP="00250E68">
            <w:pPr>
              <w:pStyle w:val="TableParagraph"/>
              <w:tabs>
                <w:tab w:val="left" w:pos="466"/>
              </w:tabs>
              <w:spacing w:line="276" w:lineRule="auto"/>
              <w:ind w:left="0"/>
              <w:rPr>
                <w:rFonts w:ascii="Arial" w:hAnsi="Arial" w:cs="Arial"/>
                <w:color w:val="000000" w:themeColor="text1"/>
              </w:rPr>
            </w:pPr>
          </w:p>
          <w:p w14:paraId="080118FC" w14:textId="619567CC" w:rsidR="00250E68" w:rsidRPr="00FD4D8B" w:rsidRDefault="00250E68" w:rsidP="00250E68">
            <w:pPr>
              <w:rPr>
                <w:rFonts w:ascii="Arial" w:hAnsi="Arial" w:cs="Arial"/>
                <w:color w:val="000000" w:themeColor="text1"/>
              </w:rPr>
            </w:pPr>
          </w:p>
        </w:tc>
        <w:tc>
          <w:tcPr>
            <w:tcW w:w="7413" w:type="dxa"/>
          </w:tcPr>
          <w:p w14:paraId="0DC65F6C" w14:textId="77777777" w:rsidR="00250E68" w:rsidRPr="00250E68" w:rsidRDefault="00250E68" w:rsidP="00250E68">
            <w:pPr>
              <w:numPr>
                <w:ilvl w:val="0"/>
                <w:numId w:val="45"/>
              </w:numPr>
              <w:pBdr>
                <w:top w:val="nil"/>
                <w:left w:val="nil"/>
                <w:bottom w:val="nil"/>
                <w:right w:val="nil"/>
                <w:between w:val="nil"/>
              </w:pBdr>
              <w:spacing w:after="160" w:line="259" w:lineRule="auto"/>
              <w:jc w:val="both"/>
              <w:rPr>
                <w:rFonts w:ascii="Arial" w:hAnsi="Arial" w:cs="Arial"/>
              </w:rPr>
            </w:pPr>
            <w:r w:rsidRPr="00250E68">
              <w:rPr>
                <w:rFonts w:ascii="Arial" w:hAnsi="Arial" w:cs="Arial"/>
              </w:rPr>
              <w:t>Zamawiający oceni oferty kierując się poniższymi kryteriami:</w:t>
            </w:r>
          </w:p>
          <w:p w14:paraId="0E475AB3" w14:textId="77777777" w:rsidR="00250E68" w:rsidRPr="00250E68" w:rsidRDefault="00000000" w:rsidP="00250E68">
            <w:pPr>
              <w:pStyle w:val="Akapitzlist"/>
              <w:numPr>
                <w:ilvl w:val="1"/>
                <w:numId w:val="45"/>
              </w:numPr>
              <w:jc w:val="both"/>
              <w:rPr>
                <w:rFonts w:ascii="Arial" w:hAnsi="Arial" w:cs="Arial"/>
                <w:b/>
                <w:bCs/>
              </w:rPr>
            </w:pPr>
            <w:sdt>
              <w:sdtPr>
                <w:rPr>
                  <w:rFonts w:ascii="Arial" w:hAnsi="Arial" w:cs="Arial"/>
                </w:rPr>
                <w:tag w:val="goog_rdk_4"/>
                <w:id w:val="-1710948334"/>
              </w:sdtPr>
              <w:sdtContent/>
            </w:sdt>
            <w:sdt>
              <w:sdtPr>
                <w:rPr>
                  <w:rFonts w:ascii="Arial" w:hAnsi="Arial" w:cs="Arial"/>
                </w:rPr>
                <w:tag w:val="goog_rdk_5"/>
                <w:id w:val="-220289679"/>
              </w:sdtPr>
              <w:sdtContent/>
            </w:sdt>
            <w:r w:rsidR="00250E68" w:rsidRPr="00250E68">
              <w:rPr>
                <w:rFonts w:ascii="Arial" w:hAnsi="Arial" w:cs="Arial"/>
                <w:b/>
                <w:bCs/>
              </w:rPr>
              <w:t xml:space="preserve">Cena –  98% </w:t>
            </w:r>
          </w:p>
          <w:p w14:paraId="626F3BCC" w14:textId="77777777" w:rsidR="00250E68" w:rsidRPr="00877748" w:rsidRDefault="00250E68" w:rsidP="00250E68">
            <w:pPr>
              <w:pStyle w:val="Akapitzlist"/>
              <w:numPr>
                <w:ilvl w:val="1"/>
                <w:numId w:val="45"/>
              </w:numPr>
              <w:jc w:val="both"/>
              <w:rPr>
                <w:rFonts w:ascii="Arial" w:hAnsi="Arial" w:cs="Arial"/>
                <w:b/>
                <w:bCs/>
              </w:rPr>
            </w:pPr>
            <w:r w:rsidRPr="00877748">
              <w:rPr>
                <w:rFonts w:ascii="Arial" w:hAnsi="Arial" w:cs="Arial"/>
                <w:b/>
                <w:bCs/>
              </w:rPr>
              <w:t>Zastosowanie rozwiązań proekologicznych w procesie realizacji zamówienia – 2%</w:t>
            </w:r>
          </w:p>
          <w:p w14:paraId="79B9385D" w14:textId="77777777" w:rsidR="00250E68" w:rsidRPr="00250E68" w:rsidRDefault="00250E68" w:rsidP="00250E68">
            <w:pPr>
              <w:pStyle w:val="Akapitzlist"/>
              <w:ind w:left="1080"/>
              <w:jc w:val="both"/>
              <w:rPr>
                <w:rFonts w:ascii="Arial" w:hAnsi="Arial" w:cs="Arial"/>
                <w:b/>
                <w:bCs/>
              </w:rPr>
            </w:pPr>
          </w:p>
          <w:p w14:paraId="6055F8D8" w14:textId="77777777" w:rsidR="00250E68" w:rsidRPr="00250E68" w:rsidRDefault="00250E68" w:rsidP="00250E68">
            <w:pPr>
              <w:numPr>
                <w:ilvl w:val="0"/>
                <w:numId w:val="45"/>
              </w:numPr>
              <w:pBdr>
                <w:top w:val="nil"/>
                <w:left w:val="nil"/>
                <w:bottom w:val="nil"/>
                <w:right w:val="nil"/>
                <w:between w:val="nil"/>
              </w:pBdr>
              <w:spacing w:after="160" w:line="259" w:lineRule="auto"/>
              <w:jc w:val="both"/>
              <w:rPr>
                <w:rFonts w:ascii="Arial" w:hAnsi="Arial" w:cs="Arial"/>
              </w:rPr>
            </w:pPr>
            <w:r w:rsidRPr="00250E68">
              <w:rPr>
                <w:rFonts w:ascii="Arial" w:hAnsi="Arial" w:cs="Arial"/>
              </w:rPr>
              <w:t>Sposób przyznawania punktów za podane wyżej kryteria:</w:t>
            </w:r>
          </w:p>
          <w:p w14:paraId="5D385A59" w14:textId="77777777" w:rsidR="00250E68" w:rsidRPr="00250E68" w:rsidRDefault="00250E68" w:rsidP="00250E68">
            <w:pPr>
              <w:pStyle w:val="Akapitzlist"/>
              <w:numPr>
                <w:ilvl w:val="0"/>
                <w:numId w:val="46"/>
              </w:numPr>
              <w:jc w:val="both"/>
              <w:rPr>
                <w:rFonts w:ascii="Arial" w:hAnsi="Arial" w:cs="Arial"/>
                <w:b/>
                <w:bCs/>
              </w:rPr>
            </w:pPr>
            <w:r w:rsidRPr="00250E68">
              <w:rPr>
                <w:rFonts w:ascii="Arial" w:hAnsi="Arial" w:cs="Arial"/>
                <w:b/>
                <w:bCs/>
              </w:rPr>
              <w:t>Kryterium 1 – Cena netto [w PLN]</w:t>
            </w:r>
          </w:p>
          <w:p w14:paraId="55EEE70A" w14:textId="77777777" w:rsidR="00250E68" w:rsidRPr="00250E68" w:rsidRDefault="00250E68" w:rsidP="00250E68">
            <w:pPr>
              <w:ind w:left="360"/>
              <w:jc w:val="both"/>
              <w:rPr>
                <w:rFonts w:ascii="Arial" w:hAnsi="Arial" w:cs="Arial"/>
              </w:rPr>
            </w:pPr>
            <w:r w:rsidRPr="00250E68">
              <w:rPr>
                <w:rFonts w:ascii="Arial" w:hAnsi="Arial" w:cs="Arial"/>
              </w:rPr>
              <w:t xml:space="preserve">Metoda wyliczenia punktów uzyskanych przez Wykonawcę: </w:t>
            </w:r>
          </w:p>
          <w:p w14:paraId="49225B40" w14:textId="77777777" w:rsidR="00250E68" w:rsidRPr="00250E68" w:rsidRDefault="00250E68" w:rsidP="00250E68">
            <w:pPr>
              <w:ind w:left="360"/>
              <w:jc w:val="both"/>
              <w:rPr>
                <w:rFonts w:ascii="Arial" w:hAnsi="Arial" w:cs="Arial"/>
              </w:rPr>
            </w:pPr>
            <w:proofErr w:type="spellStart"/>
            <w:r w:rsidRPr="00250E68">
              <w:rPr>
                <w:rFonts w:ascii="Arial" w:hAnsi="Arial" w:cs="Arial"/>
              </w:rPr>
              <w:t>P</w:t>
            </w:r>
            <w:r w:rsidRPr="00250E68">
              <w:rPr>
                <w:rFonts w:ascii="Arial" w:hAnsi="Arial" w:cs="Arial"/>
                <w:vertAlign w:val="subscript"/>
              </w:rPr>
              <w:t>c</w:t>
            </w:r>
            <w:proofErr w:type="spellEnd"/>
            <w:r w:rsidRPr="00250E68">
              <w:rPr>
                <w:rFonts w:ascii="Arial" w:hAnsi="Arial" w:cs="Arial"/>
                <w:vertAlign w:val="subscript"/>
              </w:rPr>
              <w:t xml:space="preserve"> </w:t>
            </w:r>
            <w:r w:rsidRPr="00250E68">
              <w:rPr>
                <w:rFonts w:ascii="Arial" w:hAnsi="Arial" w:cs="Arial"/>
              </w:rPr>
              <w:t>= (</w:t>
            </w:r>
            <w:proofErr w:type="spellStart"/>
            <w:r w:rsidRPr="00250E68">
              <w:rPr>
                <w:rFonts w:ascii="Arial" w:hAnsi="Arial" w:cs="Arial"/>
              </w:rPr>
              <w:t>Cn</w:t>
            </w:r>
            <w:proofErr w:type="spellEnd"/>
            <w:r w:rsidRPr="00250E68">
              <w:rPr>
                <w:rFonts w:ascii="Arial" w:hAnsi="Arial" w:cs="Arial"/>
              </w:rPr>
              <w:t xml:space="preserve"> / </w:t>
            </w:r>
            <w:proofErr w:type="spellStart"/>
            <w:r w:rsidRPr="00250E68">
              <w:rPr>
                <w:rFonts w:ascii="Arial" w:hAnsi="Arial" w:cs="Arial"/>
              </w:rPr>
              <w:t>Cb</w:t>
            </w:r>
            <w:proofErr w:type="spellEnd"/>
            <w:r w:rsidRPr="00250E68">
              <w:rPr>
                <w:rFonts w:ascii="Arial" w:hAnsi="Arial" w:cs="Arial"/>
              </w:rPr>
              <w:t>) x 98</w:t>
            </w:r>
          </w:p>
          <w:p w14:paraId="46138050" w14:textId="77777777" w:rsidR="00250E68" w:rsidRPr="00250E68" w:rsidRDefault="00250E68" w:rsidP="00250E68">
            <w:pPr>
              <w:ind w:left="360"/>
              <w:jc w:val="both"/>
              <w:rPr>
                <w:rFonts w:ascii="Arial" w:hAnsi="Arial" w:cs="Arial"/>
              </w:rPr>
            </w:pPr>
            <w:r w:rsidRPr="00250E68">
              <w:rPr>
                <w:rFonts w:ascii="Arial" w:hAnsi="Arial" w:cs="Arial"/>
              </w:rPr>
              <w:t xml:space="preserve"> gdzie:</w:t>
            </w:r>
          </w:p>
          <w:p w14:paraId="752E63A3" w14:textId="77777777" w:rsidR="00250E68" w:rsidRPr="00250E68" w:rsidRDefault="00250E68" w:rsidP="00250E68">
            <w:pPr>
              <w:ind w:left="360"/>
              <w:jc w:val="both"/>
              <w:rPr>
                <w:rFonts w:ascii="Arial" w:hAnsi="Arial" w:cs="Arial"/>
              </w:rPr>
            </w:pPr>
            <w:proofErr w:type="spellStart"/>
            <w:r w:rsidRPr="00250E68">
              <w:rPr>
                <w:rFonts w:ascii="Arial" w:hAnsi="Arial" w:cs="Arial"/>
              </w:rPr>
              <w:t>P</w:t>
            </w:r>
            <w:r w:rsidRPr="00250E68">
              <w:rPr>
                <w:rFonts w:ascii="Arial" w:hAnsi="Arial" w:cs="Arial"/>
                <w:vertAlign w:val="subscript"/>
              </w:rPr>
              <w:t>c</w:t>
            </w:r>
            <w:proofErr w:type="spellEnd"/>
            <w:r w:rsidRPr="00250E68">
              <w:rPr>
                <w:rFonts w:ascii="Arial" w:hAnsi="Arial" w:cs="Arial"/>
              </w:rPr>
              <w:t xml:space="preserve"> – liczba punktów uzyskanych przez Wykonawcę</w:t>
            </w:r>
          </w:p>
          <w:p w14:paraId="0FB1579C" w14:textId="77777777" w:rsidR="00250E68" w:rsidRPr="00250E68" w:rsidRDefault="00250E68" w:rsidP="00250E68">
            <w:pPr>
              <w:ind w:left="360"/>
              <w:jc w:val="both"/>
              <w:rPr>
                <w:rFonts w:ascii="Arial" w:hAnsi="Arial" w:cs="Arial"/>
              </w:rPr>
            </w:pPr>
            <w:proofErr w:type="spellStart"/>
            <w:r w:rsidRPr="00250E68">
              <w:rPr>
                <w:rFonts w:ascii="Arial" w:hAnsi="Arial" w:cs="Arial"/>
              </w:rPr>
              <w:t>Cn</w:t>
            </w:r>
            <w:proofErr w:type="spellEnd"/>
            <w:r w:rsidRPr="00250E68">
              <w:rPr>
                <w:rFonts w:ascii="Arial" w:hAnsi="Arial" w:cs="Arial"/>
              </w:rPr>
              <w:t xml:space="preserve"> – cena najniższa wynikająca ze złożonych ofert (spełniających wszystkie wymogi)</w:t>
            </w:r>
          </w:p>
          <w:p w14:paraId="217AA4A9" w14:textId="77777777" w:rsidR="00250E68" w:rsidRPr="00250E68" w:rsidRDefault="00250E68" w:rsidP="00250E68">
            <w:pPr>
              <w:ind w:left="360"/>
              <w:jc w:val="both"/>
              <w:rPr>
                <w:rFonts w:ascii="Arial" w:hAnsi="Arial" w:cs="Arial"/>
              </w:rPr>
            </w:pPr>
            <w:proofErr w:type="spellStart"/>
            <w:r w:rsidRPr="00250E68">
              <w:rPr>
                <w:rFonts w:ascii="Arial" w:hAnsi="Arial" w:cs="Arial"/>
              </w:rPr>
              <w:t>Cb</w:t>
            </w:r>
            <w:proofErr w:type="spellEnd"/>
            <w:r w:rsidRPr="00250E68">
              <w:rPr>
                <w:rFonts w:ascii="Arial" w:hAnsi="Arial" w:cs="Arial"/>
              </w:rPr>
              <w:t xml:space="preserve"> – cena oferty badanej</w:t>
            </w:r>
          </w:p>
          <w:p w14:paraId="790BA894" w14:textId="77777777" w:rsidR="00250E68" w:rsidRPr="00250E68" w:rsidRDefault="00250E68" w:rsidP="00250E68">
            <w:pPr>
              <w:ind w:left="360"/>
              <w:jc w:val="both"/>
              <w:rPr>
                <w:rFonts w:ascii="Arial" w:hAnsi="Arial" w:cs="Arial"/>
              </w:rPr>
            </w:pPr>
            <w:r w:rsidRPr="00250E68">
              <w:rPr>
                <w:rFonts w:ascii="Arial" w:hAnsi="Arial" w:cs="Arial"/>
              </w:rPr>
              <w:t xml:space="preserve">98 – maksymalna liczba punktów przyznawana w kryterium </w:t>
            </w:r>
          </w:p>
          <w:p w14:paraId="4F4F3704" w14:textId="77777777" w:rsidR="00250E68" w:rsidRPr="00250E68" w:rsidRDefault="00250E68" w:rsidP="00250E68">
            <w:pPr>
              <w:ind w:left="360"/>
              <w:jc w:val="both"/>
              <w:rPr>
                <w:rFonts w:ascii="Arial" w:hAnsi="Arial" w:cs="Arial"/>
              </w:rPr>
            </w:pPr>
          </w:p>
          <w:p w14:paraId="2CFE7B08" w14:textId="77777777" w:rsidR="00250E68" w:rsidRPr="00250E68" w:rsidRDefault="00250E68" w:rsidP="00250E68">
            <w:pPr>
              <w:jc w:val="both"/>
              <w:rPr>
                <w:rFonts w:ascii="Arial" w:hAnsi="Arial" w:cs="Arial"/>
              </w:rPr>
            </w:pPr>
          </w:p>
          <w:p w14:paraId="39C2AEEF" w14:textId="77777777" w:rsidR="00250E68" w:rsidRPr="00250E68" w:rsidRDefault="00250E68" w:rsidP="00250E68">
            <w:pPr>
              <w:pStyle w:val="Akapitzlist"/>
              <w:numPr>
                <w:ilvl w:val="0"/>
                <w:numId w:val="46"/>
              </w:numPr>
              <w:jc w:val="both"/>
              <w:rPr>
                <w:rFonts w:ascii="Arial" w:hAnsi="Arial" w:cs="Arial"/>
                <w:b/>
                <w:bCs/>
              </w:rPr>
            </w:pPr>
            <w:r w:rsidRPr="00250E68">
              <w:rPr>
                <w:rFonts w:ascii="Arial" w:hAnsi="Arial" w:cs="Arial"/>
                <w:b/>
                <w:bCs/>
              </w:rPr>
              <w:t xml:space="preserve">Kryterium 2 – </w:t>
            </w:r>
            <w:bookmarkStart w:id="3" w:name="_Hlk159585950"/>
            <w:r w:rsidRPr="00250E68">
              <w:rPr>
                <w:rFonts w:ascii="Arial" w:hAnsi="Arial" w:cs="Arial"/>
                <w:b/>
                <w:bCs/>
              </w:rPr>
              <w:t>zastosowanie rozwiązań proekologicznych</w:t>
            </w:r>
            <w:bookmarkEnd w:id="3"/>
          </w:p>
          <w:p w14:paraId="7CBDD62B" w14:textId="77777777" w:rsidR="00250E68" w:rsidRPr="00250E68" w:rsidRDefault="00250E68" w:rsidP="00250E68">
            <w:pPr>
              <w:ind w:left="360"/>
              <w:jc w:val="both"/>
              <w:rPr>
                <w:rFonts w:ascii="Arial" w:hAnsi="Arial" w:cs="Arial"/>
              </w:rPr>
            </w:pPr>
            <w:r w:rsidRPr="00250E68">
              <w:rPr>
                <w:rFonts w:ascii="Arial" w:hAnsi="Arial" w:cs="Arial"/>
              </w:rPr>
              <w:t>Metoda wyliczenia punktów uzyskanych przez Wykonawcę:</w:t>
            </w:r>
          </w:p>
          <w:p w14:paraId="19CE3D8A" w14:textId="77777777" w:rsidR="00250E68" w:rsidRPr="00250E68" w:rsidRDefault="00250E68" w:rsidP="00250E68">
            <w:pPr>
              <w:ind w:left="360"/>
              <w:jc w:val="both"/>
              <w:rPr>
                <w:rFonts w:ascii="Arial" w:hAnsi="Arial" w:cs="Arial"/>
              </w:rPr>
            </w:pPr>
            <w:r w:rsidRPr="00250E68">
              <w:rPr>
                <w:rFonts w:ascii="Arial" w:hAnsi="Arial" w:cs="Arial"/>
              </w:rPr>
              <w:t>P</w:t>
            </w:r>
            <w:r w:rsidRPr="00250E68">
              <w:rPr>
                <w:rFonts w:ascii="Arial" w:hAnsi="Arial" w:cs="Arial"/>
                <w:vertAlign w:val="subscript"/>
              </w:rPr>
              <w:t>E</w:t>
            </w:r>
            <w:r w:rsidRPr="00250E68">
              <w:rPr>
                <w:rFonts w:ascii="Arial" w:hAnsi="Arial" w:cs="Arial"/>
              </w:rPr>
              <w:t xml:space="preserve"> - 2 punkty – Wykonawca opisał w ofercie rozwiązania proekologiczne, które wprowadzi w procesie realizacji zamówienia, </w:t>
            </w:r>
          </w:p>
          <w:p w14:paraId="181B8BCF" w14:textId="77777777" w:rsidR="00250E68" w:rsidRPr="00250E68" w:rsidRDefault="00250E68" w:rsidP="00250E68">
            <w:pPr>
              <w:ind w:left="360"/>
              <w:jc w:val="both"/>
              <w:rPr>
                <w:rFonts w:ascii="Arial" w:hAnsi="Arial" w:cs="Arial"/>
              </w:rPr>
            </w:pPr>
            <w:r w:rsidRPr="00250E68">
              <w:rPr>
                <w:rFonts w:ascii="Arial" w:hAnsi="Arial" w:cs="Arial"/>
              </w:rPr>
              <w:t>P</w:t>
            </w:r>
            <w:r w:rsidRPr="00250E68">
              <w:rPr>
                <w:rFonts w:ascii="Arial" w:hAnsi="Arial" w:cs="Arial"/>
                <w:vertAlign w:val="subscript"/>
              </w:rPr>
              <w:t>E</w:t>
            </w:r>
            <w:r w:rsidRPr="00250E68">
              <w:rPr>
                <w:rFonts w:ascii="Arial" w:hAnsi="Arial" w:cs="Arial"/>
              </w:rPr>
              <w:t xml:space="preserve"> - 0 punktów – Wykonawca nie przewidział w ofercie rozwiązań proekologicznych, które wprowadzi w procesie realizacji zamówienia.</w:t>
            </w:r>
          </w:p>
          <w:p w14:paraId="73CF5246" w14:textId="77777777" w:rsidR="00250E68" w:rsidRPr="00250E68" w:rsidRDefault="00250E68" w:rsidP="00250E68">
            <w:pPr>
              <w:ind w:left="360"/>
              <w:jc w:val="both"/>
              <w:rPr>
                <w:rFonts w:ascii="Arial" w:hAnsi="Arial" w:cs="Arial"/>
              </w:rPr>
            </w:pPr>
          </w:p>
          <w:p w14:paraId="73942B9B" w14:textId="28A39385" w:rsidR="00250E68" w:rsidRPr="00250E68" w:rsidRDefault="00250E68" w:rsidP="00250E68">
            <w:pPr>
              <w:ind w:left="360"/>
              <w:jc w:val="both"/>
              <w:rPr>
                <w:rFonts w:ascii="Arial" w:hAnsi="Arial" w:cs="Arial"/>
              </w:rPr>
            </w:pPr>
            <w:r w:rsidRPr="00250E68">
              <w:rPr>
                <w:rFonts w:ascii="Arial" w:hAnsi="Arial" w:cs="Arial"/>
              </w:rPr>
              <w:t xml:space="preserve">Rozwiązania proekologiczne dotyczą wprowadzenia przez Wykonawcę elementów wspierających ekologiczny transport w postaci stojaków na minimum 5 rowerów, przy czym stojaki muszą zostać zainstalowane w terminie do </w:t>
            </w:r>
            <w:r>
              <w:rPr>
                <w:rFonts w:ascii="Arial" w:hAnsi="Arial" w:cs="Arial"/>
              </w:rPr>
              <w:t>7</w:t>
            </w:r>
            <w:r w:rsidRPr="00250E68">
              <w:rPr>
                <w:rFonts w:ascii="Arial" w:hAnsi="Arial" w:cs="Arial"/>
              </w:rPr>
              <w:t xml:space="preserve"> dni od </w:t>
            </w:r>
            <w:r w:rsidR="00613026">
              <w:rPr>
                <w:rFonts w:ascii="Arial" w:hAnsi="Arial" w:cs="Arial"/>
              </w:rPr>
              <w:t>daty podpisania umowy</w:t>
            </w:r>
            <w:r w:rsidRPr="00250E68">
              <w:rPr>
                <w:rFonts w:ascii="Arial" w:hAnsi="Arial" w:cs="Arial"/>
              </w:rPr>
              <w:t xml:space="preserve"> i być zdatne do użytku do momentu podpisania protokołu odbioru </w:t>
            </w:r>
            <w:r w:rsidRPr="00250E68">
              <w:rPr>
                <w:rFonts w:ascii="Arial" w:hAnsi="Arial" w:cs="Arial"/>
              </w:rPr>
              <w:lastRenderedPageBreak/>
              <w:t xml:space="preserve">końcowego prac. Punkty nie zostaną przyznane za zaproponowanie rozwiązań </w:t>
            </w:r>
            <w:r w:rsidR="00073AED">
              <w:rPr>
                <w:rFonts w:ascii="Arial" w:hAnsi="Arial" w:cs="Arial"/>
              </w:rPr>
              <w:t xml:space="preserve">o mniejszym zakresie </w:t>
            </w:r>
            <w:r w:rsidRPr="00250E68">
              <w:rPr>
                <w:rFonts w:ascii="Arial" w:hAnsi="Arial" w:cs="Arial"/>
              </w:rPr>
              <w:t>niż wskazane powyżej.</w:t>
            </w:r>
          </w:p>
          <w:p w14:paraId="1659D3F8" w14:textId="77777777" w:rsidR="00250E68" w:rsidRPr="00250E68" w:rsidRDefault="00250E68" w:rsidP="00250E68">
            <w:pPr>
              <w:jc w:val="both"/>
              <w:rPr>
                <w:rFonts w:ascii="Arial" w:hAnsi="Arial" w:cs="Arial"/>
              </w:rPr>
            </w:pPr>
            <w:r w:rsidRPr="00250E68">
              <w:rPr>
                <w:rFonts w:ascii="Arial" w:hAnsi="Arial" w:cs="Arial"/>
              </w:rPr>
              <w:t xml:space="preserve"> </w:t>
            </w:r>
          </w:p>
          <w:p w14:paraId="0F2591E9" w14:textId="77777777" w:rsidR="00250E68" w:rsidRPr="00250E68" w:rsidRDefault="00250E68" w:rsidP="00250E68">
            <w:pPr>
              <w:spacing w:after="120"/>
              <w:ind w:left="357"/>
              <w:jc w:val="both"/>
              <w:rPr>
                <w:rFonts w:ascii="Arial" w:hAnsi="Arial" w:cs="Arial"/>
              </w:rPr>
            </w:pPr>
            <w:r w:rsidRPr="00250E68">
              <w:rPr>
                <w:rFonts w:ascii="Arial" w:hAnsi="Arial" w:cs="Arial"/>
              </w:rPr>
              <w:t>Wartość punktowa oferty to suma punktów uzyskanych w poszczególnych kryteriach: P = P</w:t>
            </w:r>
            <w:r w:rsidRPr="00250E68">
              <w:rPr>
                <w:rFonts w:ascii="Arial" w:hAnsi="Arial" w:cs="Arial"/>
                <w:vertAlign w:val="subscript"/>
              </w:rPr>
              <w:t>C</w:t>
            </w:r>
            <w:r w:rsidRPr="00250E68">
              <w:rPr>
                <w:rFonts w:ascii="Arial" w:hAnsi="Arial" w:cs="Arial"/>
              </w:rPr>
              <w:t xml:space="preserve"> + P</w:t>
            </w:r>
            <w:r w:rsidRPr="00250E68">
              <w:rPr>
                <w:rFonts w:ascii="Arial" w:hAnsi="Arial" w:cs="Arial"/>
                <w:vertAlign w:val="subscript"/>
              </w:rPr>
              <w:t>E</w:t>
            </w:r>
          </w:p>
          <w:p w14:paraId="2F5B4FB1" w14:textId="77777777" w:rsidR="00250E68" w:rsidRPr="00250E68" w:rsidRDefault="00250E68" w:rsidP="00250E68">
            <w:pPr>
              <w:numPr>
                <w:ilvl w:val="0"/>
                <w:numId w:val="45"/>
              </w:numPr>
              <w:pBdr>
                <w:top w:val="nil"/>
                <w:left w:val="nil"/>
                <w:bottom w:val="nil"/>
                <w:right w:val="nil"/>
                <w:between w:val="nil"/>
              </w:pBdr>
              <w:spacing w:after="160" w:line="259" w:lineRule="auto"/>
              <w:jc w:val="both"/>
              <w:rPr>
                <w:rFonts w:ascii="Arial" w:hAnsi="Arial" w:cs="Arial"/>
              </w:rPr>
            </w:pPr>
            <w:r w:rsidRPr="00250E68">
              <w:rPr>
                <w:rFonts w:ascii="Arial" w:hAnsi="Arial" w:cs="Arial"/>
              </w:rPr>
              <w:t>Wartości w kryterium 1 zostaną przeliczone do dwóch miejsc po przecinku i zaokrąglone zgodnie z regułami matematycznymi.</w:t>
            </w:r>
          </w:p>
          <w:p w14:paraId="3A59B7F2" w14:textId="77777777" w:rsidR="00250E68" w:rsidRDefault="00250E68" w:rsidP="00250E68">
            <w:pPr>
              <w:numPr>
                <w:ilvl w:val="0"/>
                <w:numId w:val="45"/>
              </w:numPr>
              <w:pBdr>
                <w:top w:val="nil"/>
                <w:left w:val="nil"/>
                <w:bottom w:val="nil"/>
                <w:right w:val="nil"/>
                <w:between w:val="nil"/>
              </w:pBdr>
              <w:spacing w:after="160" w:line="259" w:lineRule="auto"/>
              <w:jc w:val="both"/>
              <w:rPr>
                <w:rFonts w:ascii="Arial" w:hAnsi="Arial" w:cs="Arial"/>
              </w:rPr>
            </w:pPr>
            <w:r w:rsidRPr="00250E68">
              <w:rPr>
                <w:rFonts w:ascii="Arial" w:hAnsi="Arial" w:cs="Arial"/>
              </w:rPr>
              <w:t>Zamawiający udzieli zamówienia Wykonawcy, którego oferta odpowiada wszystkim wymogom zawartym w zapytaniu ofertowym i zostanie oceniona w podanych kryteriach wyboru jako najkorzystniejsza – uzyskując najwyższą liczbę punktów.</w:t>
            </w:r>
          </w:p>
          <w:p w14:paraId="2D281E9D" w14:textId="76F1EE8E" w:rsidR="00250E68" w:rsidRPr="00250E68" w:rsidRDefault="00250E68" w:rsidP="00250E68">
            <w:pPr>
              <w:numPr>
                <w:ilvl w:val="0"/>
                <w:numId w:val="45"/>
              </w:numPr>
              <w:pBdr>
                <w:top w:val="nil"/>
                <w:left w:val="nil"/>
                <w:bottom w:val="nil"/>
                <w:right w:val="nil"/>
                <w:between w:val="nil"/>
              </w:pBdr>
              <w:spacing w:after="160" w:line="259" w:lineRule="auto"/>
              <w:jc w:val="both"/>
              <w:rPr>
                <w:rFonts w:ascii="Arial" w:hAnsi="Arial" w:cs="Arial"/>
              </w:rPr>
            </w:pPr>
            <w:r w:rsidRPr="00250E68">
              <w:rPr>
                <w:rFonts w:ascii="Arial" w:hAnsi="Arial" w:cs="Arial"/>
              </w:rPr>
              <w:t>W przypadku uzyskania przez dwie lub więcej oferty tej samej liczby punktów w łącznej punktacji P Zamawiający wybierze spośród tych ofert ofertę z wyższą liczbą punktów uzyskanych w kryterium „Cena”.</w:t>
            </w:r>
          </w:p>
        </w:tc>
      </w:tr>
      <w:tr w:rsidR="00250E68" w:rsidRPr="00FD4D8B" w14:paraId="3A7FD0DD" w14:textId="77777777" w:rsidTr="00F97276">
        <w:trPr>
          <w:trHeight w:val="814"/>
        </w:trPr>
        <w:tc>
          <w:tcPr>
            <w:tcW w:w="2227" w:type="dxa"/>
          </w:tcPr>
          <w:p w14:paraId="019A76B6" w14:textId="394111FE" w:rsidR="00250E68" w:rsidRPr="002C1DB6" w:rsidRDefault="00250E68" w:rsidP="00250E68">
            <w:pPr>
              <w:pStyle w:val="TableParagraph"/>
              <w:spacing w:before="1" w:line="276" w:lineRule="auto"/>
              <w:ind w:left="0" w:right="578"/>
              <w:rPr>
                <w:rFonts w:ascii="Arial" w:hAnsi="Arial" w:cs="Arial"/>
              </w:rPr>
            </w:pPr>
            <w:r w:rsidRPr="002C1DB6">
              <w:rPr>
                <w:rFonts w:ascii="Arial" w:hAnsi="Arial" w:cs="Arial"/>
              </w:rPr>
              <w:lastRenderedPageBreak/>
              <w:t>Sposób przygotowania oferty</w:t>
            </w:r>
          </w:p>
        </w:tc>
        <w:tc>
          <w:tcPr>
            <w:tcW w:w="7413" w:type="dxa"/>
          </w:tcPr>
          <w:p w14:paraId="5D83893B" w14:textId="6C31F3BF" w:rsidR="00250E68" w:rsidRPr="003A7B54" w:rsidRDefault="00250E68" w:rsidP="00250E68">
            <w:pPr>
              <w:pStyle w:val="TableParagraph"/>
              <w:numPr>
                <w:ilvl w:val="0"/>
                <w:numId w:val="17"/>
              </w:numPr>
              <w:tabs>
                <w:tab w:val="left" w:pos="468"/>
              </w:tabs>
              <w:spacing w:line="276" w:lineRule="auto"/>
              <w:ind w:right="92"/>
              <w:jc w:val="both"/>
              <w:rPr>
                <w:rFonts w:ascii="Arial" w:hAnsi="Arial" w:cs="Arial"/>
              </w:rPr>
            </w:pPr>
            <w:r w:rsidRPr="002C1DB6">
              <w:rPr>
                <w:rFonts w:ascii="Arial" w:hAnsi="Arial" w:cs="Arial"/>
              </w:rPr>
              <w:t>Ofertę należy sporządzić na druku „Formularz ofertowy” stanowiącym Załącznik nr</w:t>
            </w:r>
            <w:r w:rsidRPr="002C1DB6">
              <w:rPr>
                <w:rFonts w:ascii="Arial" w:hAnsi="Arial" w:cs="Arial"/>
                <w:spacing w:val="1"/>
              </w:rPr>
              <w:t xml:space="preserve"> </w:t>
            </w:r>
            <w:r w:rsidRPr="002C1DB6">
              <w:rPr>
                <w:rFonts w:ascii="Arial" w:hAnsi="Arial" w:cs="Arial"/>
              </w:rPr>
              <w:t>1</w:t>
            </w:r>
            <w:r>
              <w:rPr>
                <w:rFonts w:ascii="Arial" w:hAnsi="Arial" w:cs="Arial"/>
              </w:rPr>
              <w:t xml:space="preserve"> </w:t>
            </w:r>
            <w:r w:rsidRPr="003A7B54">
              <w:rPr>
                <w:rFonts w:ascii="Arial" w:hAnsi="Arial" w:cs="Arial"/>
              </w:rPr>
              <w:t>do</w:t>
            </w:r>
            <w:r w:rsidRPr="003A7B54">
              <w:rPr>
                <w:rFonts w:ascii="Arial" w:hAnsi="Arial" w:cs="Arial"/>
                <w:spacing w:val="1"/>
              </w:rPr>
              <w:t xml:space="preserve"> </w:t>
            </w:r>
            <w:r w:rsidRPr="003A7B54">
              <w:rPr>
                <w:rFonts w:ascii="Arial" w:hAnsi="Arial" w:cs="Arial"/>
              </w:rPr>
              <w:t>niniejszego</w:t>
            </w:r>
            <w:r w:rsidRPr="003A7B54">
              <w:rPr>
                <w:rFonts w:ascii="Arial" w:hAnsi="Arial" w:cs="Arial"/>
                <w:spacing w:val="1"/>
              </w:rPr>
              <w:t xml:space="preserve"> </w:t>
            </w:r>
            <w:r w:rsidRPr="003A7B54">
              <w:rPr>
                <w:rFonts w:ascii="Arial" w:hAnsi="Arial" w:cs="Arial"/>
              </w:rPr>
              <w:t>zapytania</w:t>
            </w:r>
            <w:r w:rsidRPr="003A7B54">
              <w:rPr>
                <w:rFonts w:ascii="Arial" w:hAnsi="Arial" w:cs="Arial"/>
                <w:spacing w:val="1"/>
              </w:rPr>
              <w:t xml:space="preserve"> </w:t>
            </w:r>
            <w:r w:rsidRPr="003A7B54">
              <w:rPr>
                <w:rFonts w:ascii="Arial" w:hAnsi="Arial" w:cs="Arial"/>
              </w:rPr>
              <w:t xml:space="preserve">ofertowego </w:t>
            </w:r>
            <w:r w:rsidRPr="003A7B54">
              <w:rPr>
                <w:rFonts w:ascii="Arial" w:hAnsi="Arial" w:cs="Arial"/>
              </w:rPr>
              <w:br/>
              <w:t>w</w:t>
            </w:r>
            <w:r w:rsidRPr="003A7B54">
              <w:rPr>
                <w:rFonts w:ascii="Arial" w:hAnsi="Arial" w:cs="Arial"/>
                <w:spacing w:val="1"/>
              </w:rPr>
              <w:t xml:space="preserve"> </w:t>
            </w:r>
            <w:r w:rsidRPr="003A7B54">
              <w:rPr>
                <w:rFonts w:ascii="Arial" w:hAnsi="Arial" w:cs="Arial"/>
              </w:rPr>
              <w:t>języku</w:t>
            </w:r>
            <w:r w:rsidRPr="003A7B54">
              <w:rPr>
                <w:rFonts w:ascii="Arial" w:hAnsi="Arial" w:cs="Arial"/>
                <w:spacing w:val="1"/>
              </w:rPr>
              <w:t xml:space="preserve"> </w:t>
            </w:r>
            <w:r w:rsidRPr="003A7B54">
              <w:rPr>
                <w:rFonts w:ascii="Arial" w:hAnsi="Arial" w:cs="Arial"/>
              </w:rPr>
              <w:t>polskim,</w:t>
            </w:r>
            <w:r w:rsidRPr="003A7B54">
              <w:rPr>
                <w:rFonts w:ascii="Arial" w:hAnsi="Arial" w:cs="Arial"/>
                <w:spacing w:val="1"/>
              </w:rPr>
              <w:t xml:space="preserve"> </w:t>
            </w:r>
            <w:r w:rsidRPr="003A7B54">
              <w:rPr>
                <w:rFonts w:ascii="Arial" w:hAnsi="Arial" w:cs="Arial"/>
              </w:rPr>
              <w:t>w</w:t>
            </w:r>
            <w:r w:rsidRPr="003A7B54">
              <w:rPr>
                <w:rFonts w:ascii="Arial" w:hAnsi="Arial" w:cs="Arial"/>
                <w:spacing w:val="1"/>
              </w:rPr>
              <w:t xml:space="preserve"> </w:t>
            </w:r>
            <w:r w:rsidRPr="003A7B54">
              <w:rPr>
                <w:rFonts w:ascii="Arial" w:hAnsi="Arial" w:cs="Arial"/>
              </w:rPr>
              <w:t>formie</w:t>
            </w:r>
            <w:r w:rsidRPr="003A7B54">
              <w:rPr>
                <w:rFonts w:ascii="Arial" w:hAnsi="Arial" w:cs="Arial"/>
                <w:spacing w:val="1"/>
              </w:rPr>
              <w:t xml:space="preserve"> </w:t>
            </w:r>
            <w:r w:rsidRPr="003A7B54">
              <w:rPr>
                <w:rFonts w:ascii="Arial" w:hAnsi="Arial" w:cs="Arial"/>
              </w:rPr>
              <w:t>pisemnej,</w:t>
            </w:r>
            <w:r w:rsidRPr="003A7B54">
              <w:rPr>
                <w:rFonts w:ascii="Arial" w:hAnsi="Arial" w:cs="Arial"/>
                <w:spacing w:val="-47"/>
              </w:rPr>
              <w:t xml:space="preserve"> </w:t>
            </w:r>
            <w:r w:rsidRPr="003A7B54">
              <w:rPr>
                <w:rFonts w:ascii="Arial" w:hAnsi="Arial" w:cs="Arial"/>
              </w:rPr>
              <w:t>czytelnie, wypełniając nieścieralnym atramentem lub długopisem, maszynowo lub</w:t>
            </w:r>
            <w:r w:rsidRPr="003A7B54">
              <w:rPr>
                <w:rFonts w:ascii="Arial" w:hAnsi="Arial" w:cs="Arial"/>
                <w:spacing w:val="1"/>
              </w:rPr>
              <w:t xml:space="preserve"> </w:t>
            </w:r>
            <w:r w:rsidRPr="003A7B54">
              <w:rPr>
                <w:rFonts w:ascii="Arial" w:hAnsi="Arial" w:cs="Arial"/>
              </w:rPr>
              <w:t>komputerowo.</w:t>
            </w:r>
            <w:r w:rsidRPr="003A7B54">
              <w:rPr>
                <w:rFonts w:ascii="Arial" w:hAnsi="Arial" w:cs="Arial"/>
                <w:spacing w:val="1"/>
              </w:rPr>
              <w:t xml:space="preserve"> </w:t>
            </w:r>
          </w:p>
          <w:p w14:paraId="3B295792" w14:textId="10060DA7" w:rsidR="00250E68" w:rsidRPr="002C1DB6" w:rsidRDefault="00250E68" w:rsidP="00250E68">
            <w:pPr>
              <w:pStyle w:val="TableParagraph"/>
              <w:numPr>
                <w:ilvl w:val="0"/>
                <w:numId w:val="17"/>
              </w:numPr>
              <w:tabs>
                <w:tab w:val="left" w:pos="468"/>
              </w:tabs>
              <w:spacing w:line="276" w:lineRule="auto"/>
              <w:ind w:right="92"/>
              <w:jc w:val="both"/>
              <w:rPr>
                <w:rFonts w:ascii="Arial" w:hAnsi="Arial" w:cs="Arial"/>
              </w:rPr>
            </w:pPr>
            <w:r w:rsidRPr="002C1DB6">
              <w:rPr>
                <w:rFonts w:ascii="Arial" w:hAnsi="Arial" w:cs="Arial"/>
              </w:rPr>
              <w:t>Oferta</w:t>
            </w:r>
            <w:r w:rsidRPr="002C1DB6">
              <w:rPr>
                <w:rFonts w:ascii="Arial" w:hAnsi="Arial" w:cs="Arial"/>
                <w:spacing w:val="1"/>
              </w:rPr>
              <w:t xml:space="preserve"> </w:t>
            </w:r>
            <w:r w:rsidRPr="002C1DB6">
              <w:rPr>
                <w:rFonts w:ascii="Arial" w:hAnsi="Arial" w:cs="Arial"/>
              </w:rPr>
              <w:t>winna</w:t>
            </w:r>
            <w:r w:rsidRPr="002C1DB6">
              <w:rPr>
                <w:rFonts w:ascii="Arial" w:hAnsi="Arial" w:cs="Arial"/>
                <w:spacing w:val="1"/>
              </w:rPr>
              <w:t xml:space="preserve"> </w:t>
            </w:r>
            <w:r w:rsidRPr="002C1DB6">
              <w:rPr>
                <w:rFonts w:ascii="Arial" w:hAnsi="Arial" w:cs="Arial"/>
              </w:rPr>
              <w:t>być</w:t>
            </w:r>
            <w:r w:rsidRPr="002C1DB6">
              <w:rPr>
                <w:rFonts w:ascii="Arial" w:hAnsi="Arial" w:cs="Arial"/>
                <w:spacing w:val="1"/>
              </w:rPr>
              <w:t xml:space="preserve"> </w:t>
            </w:r>
            <w:r w:rsidRPr="002C1DB6">
              <w:rPr>
                <w:rFonts w:ascii="Arial" w:hAnsi="Arial" w:cs="Arial"/>
              </w:rPr>
              <w:t>podpisana</w:t>
            </w:r>
            <w:r w:rsidRPr="002C1DB6">
              <w:rPr>
                <w:rFonts w:ascii="Arial" w:hAnsi="Arial" w:cs="Arial"/>
                <w:spacing w:val="1"/>
              </w:rPr>
              <w:t xml:space="preserve"> </w:t>
            </w:r>
            <w:r w:rsidRPr="002C1DB6">
              <w:rPr>
                <w:rFonts w:ascii="Arial" w:hAnsi="Arial" w:cs="Arial"/>
              </w:rPr>
              <w:t>przez</w:t>
            </w:r>
            <w:r w:rsidRPr="002C1DB6">
              <w:rPr>
                <w:rFonts w:ascii="Arial" w:hAnsi="Arial" w:cs="Arial"/>
                <w:spacing w:val="1"/>
              </w:rPr>
              <w:t xml:space="preserve"> </w:t>
            </w:r>
            <w:r w:rsidRPr="002C1DB6">
              <w:rPr>
                <w:rFonts w:ascii="Arial" w:hAnsi="Arial" w:cs="Arial"/>
              </w:rPr>
              <w:t>Wykonawcę</w:t>
            </w:r>
            <w:r w:rsidRPr="002C1DB6">
              <w:rPr>
                <w:rFonts w:ascii="Arial" w:hAnsi="Arial" w:cs="Arial"/>
                <w:spacing w:val="1"/>
              </w:rPr>
              <w:t xml:space="preserve"> </w:t>
            </w:r>
            <w:r w:rsidRPr="002C1DB6">
              <w:rPr>
                <w:rFonts w:ascii="Arial" w:hAnsi="Arial" w:cs="Arial"/>
              </w:rPr>
              <w:t>lub</w:t>
            </w:r>
            <w:r w:rsidRPr="002C1DB6">
              <w:rPr>
                <w:rFonts w:ascii="Arial" w:hAnsi="Arial" w:cs="Arial"/>
                <w:spacing w:val="1"/>
              </w:rPr>
              <w:t xml:space="preserve"> </w:t>
            </w:r>
            <w:r w:rsidRPr="002C1DB6">
              <w:rPr>
                <w:rFonts w:ascii="Arial" w:hAnsi="Arial" w:cs="Arial"/>
              </w:rPr>
              <w:t>osobę</w:t>
            </w:r>
            <w:r w:rsidRPr="002C1DB6">
              <w:rPr>
                <w:rFonts w:ascii="Arial" w:hAnsi="Arial" w:cs="Arial"/>
                <w:spacing w:val="1"/>
              </w:rPr>
              <w:t xml:space="preserve"> </w:t>
            </w:r>
            <w:r w:rsidRPr="002C1DB6">
              <w:rPr>
                <w:rFonts w:ascii="Arial" w:hAnsi="Arial" w:cs="Arial"/>
              </w:rPr>
              <w:t>upoważnioną</w:t>
            </w:r>
            <w:r w:rsidRPr="002C1DB6">
              <w:rPr>
                <w:rFonts w:ascii="Arial" w:hAnsi="Arial" w:cs="Arial"/>
                <w:spacing w:val="1"/>
              </w:rPr>
              <w:t xml:space="preserve"> </w:t>
            </w:r>
            <w:r w:rsidRPr="002C1DB6">
              <w:rPr>
                <w:rFonts w:ascii="Arial" w:hAnsi="Arial" w:cs="Arial"/>
              </w:rPr>
              <w:t>do</w:t>
            </w:r>
            <w:r w:rsidRPr="002C1DB6">
              <w:rPr>
                <w:rFonts w:ascii="Arial" w:hAnsi="Arial" w:cs="Arial"/>
                <w:spacing w:val="1"/>
              </w:rPr>
              <w:t xml:space="preserve"> </w:t>
            </w:r>
            <w:r w:rsidRPr="002C1DB6">
              <w:rPr>
                <w:rFonts w:ascii="Arial" w:hAnsi="Arial" w:cs="Arial"/>
              </w:rPr>
              <w:t>reprezentowania</w:t>
            </w:r>
            <w:r w:rsidRPr="002C1DB6">
              <w:rPr>
                <w:rFonts w:ascii="Arial" w:hAnsi="Arial" w:cs="Arial"/>
                <w:spacing w:val="1"/>
              </w:rPr>
              <w:t xml:space="preserve"> </w:t>
            </w:r>
            <w:r w:rsidRPr="002C1DB6">
              <w:rPr>
                <w:rFonts w:ascii="Arial" w:hAnsi="Arial" w:cs="Arial"/>
              </w:rPr>
              <w:t>Wykonawcy</w:t>
            </w:r>
            <w:r w:rsidRPr="002C1DB6">
              <w:rPr>
                <w:rFonts w:ascii="Arial" w:hAnsi="Arial" w:cs="Arial"/>
                <w:spacing w:val="1"/>
              </w:rPr>
              <w:t xml:space="preserve"> </w:t>
            </w:r>
            <w:r w:rsidRPr="002C1DB6">
              <w:rPr>
                <w:rFonts w:ascii="Arial" w:hAnsi="Arial" w:cs="Arial"/>
              </w:rPr>
              <w:t>(dopuszcza</w:t>
            </w:r>
            <w:r w:rsidRPr="002C1DB6">
              <w:rPr>
                <w:rFonts w:ascii="Arial" w:hAnsi="Arial" w:cs="Arial"/>
                <w:spacing w:val="1"/>
              </w:rPr>
              <w:t xml:space="preserve"> </w:t>
            </w:r>
            <w:r w:rsidRPr="002C1DB6">
              <w:rPr>
                <w:rFonts w:ascii="Arial" w:hAnsi="Arial" w:cs="Arial"/>
              </w:rPr>
              <w:t>się</w:t>
            </w:r>
            <w:r w:rsidRPr="002C1DB6">
              <w:rPr>
                <w:rFonts w:ascii="Arial" w:hAnsi="Arial" w:cs="Arial"/>
                <w:spacing w:val="1"/>
              </w:rPr>
              <w:t xml:space="preserve"> </w:t>
            </w:r>
            <w:r w:rsidRPr="002C1DB6">
              <w:rPr>
                <w:rFonts w:ascii="Arial" w:hAnsi="Arial" w:cs="Arial"/>
              </w:rPr>
              <w:t>skan</w:t>
            </w:r>
            <w:r w:rsidRPr="002C1DB6">
              <w:rPr>
                <w:rFonts w:ascii="Arial" w:hAnsi="Arial" w:cs="Arial"/>
                <w:spacing w:val="1"/>
              </w:rPr>
              <w:t xml:space="preserve"> </w:t>
            </w:r>
            <w:r w:rsidRPr="002C1DB6">
              <w:rPr>
                <w:rFonts w:ascii="Arial" w:hAnsi="Arial" w:cs="Arial"/>
              </w:rPr>
              <w:t>oferty</w:t>
            </w:r>
            <w:r w:rsidRPr="002C1DB6">
              <w:rPr>
                <w:rFonts w:ascii="Arial" w:hAnsi="Arial" w:cs="Arial"/>
                <w:spacing w:val="1"/>
              </w:rPr>
              <w:t xml:space="preserve"> </w:t>
            </w:r>
            <w:r w:rsidRPr="002C1DB6">
              <w:rPr>
                <w:rFonts w:ascii="Arial" w:hAnsi="Arial" w:cs="Arial"/>
              </w:rPr>
              <w:t>podpisanej własnoręcznie</w:t>
            </w:r>
            <w:r w:rsidRPr="002C1DB6">
              <w:rPr>
                <w:rFonts w:ascii="Arial" w:hAnsi="Arial" w:cs="Arial"/>
                <w:spacing w:val="-1"/>
              </w:rPr>
              <w:t xml:space="preserve"> </w:t>
            </w:r>
            <w:r w:rsidRPr="002C1DB6">
              <w:rPr>
                <w:rFonts w:ascii="Arial" w:hAnsi="Arial" w:cs="Arial"/>
              </w:rPr>
              <w:t>lub</w:t>
            </w:r>
            <w:r w:rsidRPr="002C1DB6">
              <w:rPr>
                <w:rFonts w:ascii="Arial" w:hAnsi="Arial" w:cs="Arial"/>
                <w:spacing w:val="-2"/>
              </w:rPr>
              <w:t xml:space="preserve"> </w:t>
            </w:r>
            <w:r w:rsidRPr="002C1DB6">
              <w:rPr>
                <w:rFonts w:ascii="Arial" w:hAnsi="Arial" w:cs="Arial"/>
              </w:rPr>
              <w:t>ofertę podpisaną</w:t>
            </w:r>
            <w:r w:rsidRPr="002C1DB6">
              <w:rPr>
                <w:rFonts w:ascii="Arial" w:hAnsi="Arial" w:cs="Arial"/>
                <w:spacing w:val="-4"/>
              </w:rPr>
              <w:t xml:space="preserve"> </w:t>
            </w:r>
            <w:r w:rsidRPr="002C1DB6">
              <w:rPr>
                <w:rFonts w:ascii="Arial" w:hAnsi="Arial" w:cs="Arial"/>
              </w:rPr>
              <w:t>podpisem</w:t>
            </w:r>
            <w:r w:rsidRPr="002C1DB6">
              <w:rPr>
                <w:rFonts w:ascii="Arial" w:hAnsi="Arial" w:cs="Arial"/>
                <w:spacing w:val="-2"/>
              </w:rPr>
              <w:t xml:space="preserve"> </w:t>
            </w:r>
            <w:r w:rsidRPr="002C1DB6">
              <w:rPr>
                <w:rFonts w:ascii="Arial" w:hAnsi="Arial" w:cs="Arial"/>
              </w:rPr>
              <w:t>elektronicznym</w:t>
            </w:r>
            <w:r>
              <w:rPr>
                <w:rFonts w:ascii="Arial" w:hAnsi="Arial" w:cs="Arial"/>
              </w:rPr>
              <w:t xml:space="preserve"> lub profilem zaufanym</w:t>
            </w:r>
            <w:r w:rsidRPr="002C1DB6">
              <w:rPr>
                <w:rFonts w:ascii="Arial" w:hAnsi="Arial" w:cs="Arial"/>
              </w:rPr>
              <w:t xml:space="preserve">). </w:t>
            </w:r>
          </w:p>
          <w:p w14:paraId="0A9D6FFA" w14:textId="77777777" w:rsidR="00250E68" w:rsidRPr="002C1DB6" w:rsidRDefault="00250E68" w:rsidP="00250E68">
            <w:pPr>
              <w:pStyle w:val="TableParagraph"/>
              <w:numPr>
                <w:ilvl w:val="0"/>
                <w:numId w:val="17"/>
              </w:numPr>
              <w:tabs>
                <w:tab w:val="left" w:pos="468"/>
              </w:tabs>
              <w:spacing w:before="19" w:line="276" w:lineRule="auto"/>
              <w:jc w:val="both"/>
              <w:rPr>
                <w:rFonts w:ascii="Arial" w:hAnsi="Arial" w:cs="Arial"/>
              </w:rPr>
            </w:pPr>
            <w:r w:rsidRPr="002C1DB6">
              <w:rPr>
                <w:rFonts w:ascii="Arial" w:hAnsi="Arial" w:cs="Arial"/>
              </w:rPr>
              <w:t>Dokumenty</w:t>
            </w:r>
            <w:r w:rsidRPr="002C1DB6">
              <w:rPr>
                <w:rFonts w:ascii="Arial" w:hAnsi="Arial" w:cs="Arial"/>
                <w:spacing w:val="-3"/>
              </w:rPr>
              <w:t xml:space="preserve"> </w:t>
            </w:r>
            <w:r w:rsidRPr="002C1DB6">
              <w:rPr>
                <w:rFonts w:ascii="Arial" w:hAnsi="Arial" w:cs="Arial"/>
              </w:rPr>
              <w:t>wymagane</w:t>
            </w:r>
            <w:r w:rsidRPr="002C1DB6">
              <w:rPr>
                <w:rFonts w:ascii="Arial" w:hAnsi="Arial" w:cs="Arial"/>
                <w:spacing w:val="-2"/>
              </w:rPr>
              <w:t xml:space="preserve"> </w:t>
            </w:r>
            <w:r w:rsidRPr="002C1DB6">
              <w:rPr>
                <w:rFonts w:ascii="Arial" w:hAnsi="Arial" w:cs="Arial"/>
              </w:rPr>
              <w:t>do</w:t>
            </w:r>
            <w:r w:rsidRPr="002C1DB6">
              <w:rPr>
                <w:rFonts w:ascii="Arial" w:hAnsi="Arial" w:cs="Arial"/>
                <w:spacing w:val="-5"/>
              </w:rPr>
              <w:t xml:space="preserve"> </w:t>
            </w:r>
            <w:r w:rsidRPr="002C1DB6">
              <w:rPr>
                <w:rFonts w:ascii="Arial" w:hAnsi="Arial" w:cs="Arial"/>
              </w:rPr>
              <w:t>złożenia</w:t>
            </w:r>
            <w:r w:rsidRPr="002C1DB6">
              <w:rPr>
                <w:rFonts w:ascii="Arial" w:hAnsi="Arial" w:cs="Arial"/>
                <w:spacing w:val="-2"/>
              </w:rPr>
              <w:t xml:space="preserve"> </w:t>
            </w:r>
            <w:r w:rsidRPr="002C1DB6">
              <w:rPr>
                <w:rFonts w:ascii="Arial" w:hAnsi="Arial" w:cs="Arial"/>
              </w:rPr>
              <w:t>wraz</w:t>
            </w:r>
            <w:r w:rsidRPr="002C1DB6">
              <w:rPr>
                <w:rFonts w:ascii="Arial" w:hAnsi="Arial" w:cs="Arial"/>
                <w:spacing w:val="-2"/>
              </w:rPr>
              <w:t xml:space="preserve"> </w:t>
            </w:r>
            <w:r w:rsidRPr="002C1DB6">
              <w:rPr>
                <w:rFonts w:ascii="Arial" w:hAnsi="Arial" w:cs="Arial"/>
              </w:rPr>
              <w:t>z Formularzem</w:t>
            </w:r>
            <w:r w:rsidRPr="002C1DB6">
              <w:rPr>
                <w:rFonts w:ascii="Arial" w:hAnsi="Arial" w:cs="Arial"/>
                <w:spacing w:val="-2"/>
              </w:rPr>
              <w:t xml:space="preserve"> </w:t>
            </w:r>
            <w:r w:rsidRPr="002C1DB6">
              <w:rPr>
                <w:rFonts w:ascii="Arial" w:hAnsi="Arial" w:cs="Arial"/>
              </w:rPr>
              <w:t>ofertowym:</w:t>
            </w:r>
          </w:p>
          <w:p w14:paraId="391F2B5B" w14:textId="77777777" w:rsidR="00250E68" w:rsidRDefault="00250E68" w:rsidP="00250E68">
            <w:pPr>
              <w:pStyle w:val="TableParagraph"/>
              <w:numPr>
                <w:ilvl w:val="0"/>
                <w:numId w:val="37"/>
              </w:numPr>
              <w:tabs>
                <w:tab w:val="left" w:pos="829"/>
              </w:tabs>
              <w:spacing w:line="276" w:lineRule="auto"/>
              <w:ind w:left="793"/>
              <w:jc w:val="both"/>
              <w:rPr>
                <w:rFonts w:ascii="Arial" w:hAnsi="Arial" w:cs="Arial"/>
              </w:rPr>
            </w:pPr>
            <w:r w:rsidRPr="002C1DB6">
              <w:rPr>
                <w:rFonts w:ascii="Arial" w:hAnsi="Arial" w:cs="Arial"/>
              </w:rPr>
              <w:t>Jeśli</w:t>
            </w:r>
            <w:r w:rsidRPr="002C1DB6">
              <w:rPr>
                <w:rFonts w:ascii="Arial" w:hAnsi="Arial" w:cs="Arial"/>
                <w:spacing w:val="-3"/>
              </w:rPr>
              <w:t xml:space="preserve"> </w:t>
            </w:r>
            <w:r w:rsidRPr="002C1DB6">
              <w:rPr>
                <w:rFonts w:ascii="Arial" w:hAnsi="Arial" w:cs="Arial"/>
              </w:rPr>
              <w:t>Wykonawca</w:t>
            </w:r>
            <w:r w:rsidRPr="002C1DB6">
              <w:rPr>
                <w:rFonts w:ascii="Arial" w:hAnsi="Arial" w:cs="Arial"/>
                <w:spacing w:val="-2"/>
              </w:rPr>
              <w:t xml:space="preserve"> </w:t>
            </w:r>
            <w:r w:rsidRPr="002C1DB6">
              <w:rPr>
                <w:rFonts w:ascii="Arial" w:hAnsi="Arial" w:cs="Arial"/>
              </w:rPr>
              <w:t>działa</w:t>
            </w:r>
            <w:r w:rsidRPr="002C1DB6">
              <w:rPr>
                <w:rFonts w:ascii="Arial" w:hAnsi="Arial" w:cs="Arial"/>
                <w:spacing w:val="-5"/>
              </w:rPr>
              <w:t xml:space="preserve"> </w:t>
            </w:r>
            <w:r w:rsidRPr="002C1DB6">
              <w:rPr>
                <w:rFonts w:ascii="Arial" w:hAnsi="Arial" w:cs="Arial"/>
              </w:rPr>
              <w:t>przez</w:t>
            </w:r>
            <w:r w:rsidRPr="002C1DB6">
              <w:rPr>
                <w:rFonts w:ascii="Arial" w:hAnsi="Arial" w:cs="Arial"/>
                <w:spacing w:val="-2"/>
              </w:rPr>
              <w:t xml:space="preserve"> </w:t>
            </w:r>
            <w:r w:rsidRPr="002C1DB6">
              <w:rPr>
                <w:rFonts w:ascii="Arial" w:hAnsi="Arial" w:cs="Arial"/>
              </w:rPr>
              <w:t>pełnomocnika</w:t>
            </w:r>
            <w:r w:rsidRPr="002C1DB6">
              <w:rPr>
                <w:rFonts w:ascii="Arial" w:hAnsi="Arial" w:cs="Arial"/>
                <w:spacing w:val="-3"/>
              </w:rPr>
              <w:t xml:space="preserve"> </w:t>
            </w:r>
            <w:r w:rsidRPr="002C1DB6">
              <w:rPr>
                <w:rFonts w:ascii="Arial" w:hAnsi="Arial" w:cs="Arial"/>
              </w:rPr>
              <w:t>–</w:t>
            </w:r>
            <w:r w:rsidRPr="002C1DB6">
              <w:rPr>
                <w:rFonts w:ascii="Arial" w:hAnsi="Arial" w:cs="Arial"/>
                <w:spacing w:val="-1"/>
              </w:rPr>
              <w:t xml:space="preserve"> </w:t>
            </w:r>
            <w:r w:rsidRPr="002C1DB6">
              <w:rPr>
                <w:rFonts w:ascii="Arial" w:hAnsi="Arial" w:cs="Arial"/>
              </w:rPr>
              <w:t>stosowne</w:t>
            </w:r>
            <w:r w:rsidRPr="002C1DB6">
              <w:rPr>
                <w:rFonts w:ascii="Arial" w:hAnsi="Arial" w:cs="Arial"/>
                <w:spacing w:val="-2"/>
              </w:rPr>
              <w:t xml:space="preserve"> </w:t>
            </w:r>
            <w:r w:rsidRPr="002C1DB6">
              <w:rPr>
                <w:rFonts w:ascii="Arial" w:hAnsi="Arial" w:cs="Arial"/>
              </w:rPr>
              <w:t>pełnomocnictwo.</w:t>
            </w:r>
          </w:p>
          <w:p w14:paraId="0460068D" w14:textId="7A32BC31" w:rsidR="00FD2C9B" w:rsidRDefault="00FD2C9B" w:rsidP="00250E68">
            <w:pPr>
              <w:pStyle w:val="TableParagraph"/>
              <w:numPr>
                <w:ilvl w:val="0"/>
                <w:numId w:val="37"/>
              </w:numPr>
              <w:tabs>
                <w:tab w:val="left" w:pos="829"/>
              </w:tabs>
              <w:spacing w:line="276" w:lineRule="auto"/>
              <w:ind w:left="793"/>
              <w:jc w:val="both"/>
              <w:rPr>
                <w:rFonts w:ascii="Arial" w:hAnsi="Arial" w:cs="Arial"/>
              </w:rPr>
            </w:pPr>
            <w:r>
              <w:rPr>
                <w:rFonts w:ascii="Arial" w:hAnsi="Arial" w:cs="Arial"/>
              </w:rPr>
              <w:t>Referencje</w:t>
            </w:r>
            <w:r w:rsidRPr="000E1EDE">
              <w:rPr>
                <w:rFonts w:ascii="Arial" w:hAnsi="Arial" w:cs="Arial"/>
              </w:rPr>
              <w:t xml:space="preserve"> </w:t>
            </w:r>
            <w:r w:rsidR="006E12C7">
              <w:rPr>
                <w:rFonts w:ascii="Arial" w:hAnsi="Arial" w:cs="Arial"/>
              </w:rPr>
              <w:t>i/</w:t>
            </w:r>
            <w:r w:rsidRPr="000E1EDE">
              <w:rPr>
                <w:rFonts w:ascii="Arial" w:hAnsi="Arial" w:cs="Arial"/>
              </w:rPr>
              <w:t>lub inn</w:t>
            </w:r>
            <w:r>
              <w:rPr>
                <w:rFonts w:ascii="Arial" w:hAnsi="Arial" w:cs="Arial"/>
              </w:rPr>
              <w:t>e</w:t>
            </w:r>
            <w:r w:rsidRPr="000E1EDE">
              <w:rPr>
                <w:rFonts w:ascii="Arial" w:hAnsi="Arial" w:cs="Arial"/>
              </w:rPr>
              <w:t xml:space="preserve"> dokument</w:t>
            </w:r>
            <w:r>
              <w:rPr>
                <w:rFonts w:ascii="Arial" w:hAnsi="Arial" w:cs="Arial"/>
              </w:rPr>
              <w:t>y</w:t>
            </w:r>
            <w:r w:rsidRPr="000E1EDE">
              <w:rPr>
                <w:rFonts w:ascii="Arial" w:hAnsi="Arial" w:cs="Arial"/>
              </w:rPr>
              <w:t xml:space="preserve"> potwierdzając</w:t>
            </w:r>
            <w:r>
              <w:rPr>
                <w:rFonts w:ascii="Arial" w:hAnsi="Arial" w:cs="Arial"/>
              </w:rPr>
              <w:t>e</w:t>
            </w:r>
            <w:r w:rsidRPr="000E1EDE">
              <w:rPr>
                <w:rFonts w:ascii="Arial" w:hAnsi="Arial" w:cs="Arial"/>
              </w:rPr>
              <w:t xml:space="preserve"> </w:t>
            </w:r>
            <w:r>
              <w:rPr>
                <w:rFonts w:ascii="Arial" w:hAnsi="Arial" w:cs="Arial"/>
              </w:rPr>
              <w:t>należyte</w:t>
            </w:r>
            <w:r w:rsidRPr="000E1EDE">
              <w:rPr>
                <w:rFonts w:ascii="Arial" w:hAnsi="Arial" w:cs="Arial"/>
              </w:rPr>
              <w:t xml:space="preserve"> wykonanie prac</w:t>
            </w:r>
            <w:r>
              <w:rPr>
                <w:rFonts w:ascii="Arial" w:hAnsi="Arial" w:cs="Arial"/>
              </w:rPr>
              <w:t>.</w:t>
            </w:r>
          </w:p>
          <w:p w14:paraId="6680D472" w14:textId="179D7EB4" w:rsidR="00C26F1F" w:rsidRDefault="00C26F1F" w:rsidP="00250E68">
            <w:pPr>
              <w:pStyle w:val="TableParagraph"/>
              <w:numPr>
                <w:ilvl w:val="0"/>
                <w:numId w:val="37"/>
              </w:numPr>
              <w:tabs>
                <w:tab w:val="left" w:pos="829"/>
              </w:tabs>
              <w:spacing w:line="276" w:lineRule="auto"/>
              <w:ind w:left="793"/>
              <w:jc w:val="both"/>
              <w:rPr>
                <w:rFonts w:ascii="Arial" w:hAnsi="Arial" w:cs="Arial"/>
              </w:rPr>
            </w:pPr>
            <w:r>
              <w:rPr>
                <w:rFonts w:ascii="Arial" w:hAnsi="Arial" w:cs="Arial"/>
              </w:rPr>
              <w:t>Wypełniony Przedmiar</w:t>
            </w:r>
            <w:r w:rsidR="00F75654">
              <w:rPr>
                <w:rFonts w:ascii="Arial" w:hAnsi="Arial" w:cs="Arial"/>
              </w:rPr>
              <w:t xml:space="preserve"> (wersja podpisana zgodnie z zasadami wskazanymi dla podpisu oferty oraz tożsama wersja edytowalna na pliku stanowiącymi załącznik do zapytania ofertowego). </w:t>
            </w:r>
            <w:r w:rsidR="00AD1CE7">
              <w:rPr>
                <w:rFonts w:ascii="Arial" w:hAnsi="Arial" w:cs="Arial"/>
              </w:rPr>
              <w:t xml:space="preserve">W przedmiarze nie można dodawać ani usuwać pozycji. </w:t>
            </w:r>
          </w:p>
          <w:p w14:paraId="37805888" w14:textId="61304B20" w:rsidR="006E12C7" w:rsidRDefault="006E12C7" w:rsidP="00250E68">
            <w:pPr>
              <w:pStyle w:val="TableParagraph"/>
              <w:numPr>
                <w:ilvl w:val="0"/>
                <w:numId w:val="37"/>
              </w:numPr>
              <w:tabs>
                <w:tab w:val="left" w:pos="829"/>
              </w:tabs>
              <w:spacing w:line="276" w:lineRule="auto"/>
              <w:ind w:left="793"/>
              <w:jc w:val="both"/>
              <w:rPr>
                <w:rFonts w:ascii="Arial" w:hAnsi="Arial" w:cs="Arial"/>
              </w:rPr>
            </w:pPr>
            <w:r>
              <w:rPr>
                <w:rFonts w:ascii="Arial" w:hAnsi="Arial" w:cs="Arial"/>
              </w:rPr>
              <w:t xml:space="preserve">Umowa Konsorcjum – jeśli dotyczy. </w:t>
            </w:r>
          </w:p>
          <w:p w14:paraId="0395F96B" w14:textId="04AE1202" w:rsidR="00250E68" w:rsidRPr="002C1DB6" w:rsidRDefault="00250E68" w:rsidP="00250E68">
            <w:pPr>
              <w:pStyle w:val="TableParagraph"/>
              <w:numPr>
                <w:ilvl w:val="0"/>
                <w:numId w:val="17"/>
              </w:numPr>
              <w:tabs>
                <w:tab w:val="left" w:pos="468"/>
              </w:tabs>
              <w:spacing w:line="276" w:lineRule="auto"/>
              <w:ind w:right="90"/>
              <w:jc w:val="both"/>
              <w:rPr>
                <w:rFonts w:ascii="Arial" w:hAnsi="Arial" w:cs="Arial"/>
              </w:rPr>
            </w:pPr>
            <w:r w:rsidRPr="002C1DB6">
              <w:rPr>
                <w:rFonts w:ascii="Arial" w:hAnsi="Arial" w:cs="Arial"/>
              </w:rPr>
              <w:t>Ofertę należy złożyć za pośrednictwem Bazy Konkurencyjności (BK2021) zgodnie z obowiązującymi instrukcjami w tym zakresie wraz z</w:t>
            </w:r>
            <w:r>
              <w:rPr>
                <w:rFonts w:ascii="Arial" w:hAnsi="Arial" w:cs="Arial"/>
              </w:rPr>
              <w:t>e</w:t>
            </w:r>
            <w:r w:rsidRPr="002C1DB6">
              <w:rPr>
                <w:rFonts w:ascii="Arial" w:hAnsi="Arial" w:cs="Arial"/>
              </w:rPr>
              <w:t xml:space="preserve"> wszystkimi wymaganymi załącznikami.</w:t>
            </w:r>
          </w:p>
          <w:p w14:paraId="1DC8C6D0" w14:textId="39F814A6" w:rsidR="00250E68" w:rsidRPr="002C1DB6" w:rsidRDefault="00250E68" w:rsidP="00250E68">
            <w:pPr>
              <w:pStyle w:val="TableParagraph"/>
              <w:numPr>
                <w:ilvl w:val="0"/>
                <w:numId w:val="17"/>
              </w:numPr>
              <w:tabs>
                <w:tab w:val="left" w:pos="468"/>
              </w:tabs>
              <w:spacing w:after="240" w:line="276" w:lineRule="auto"/>
              <w:ind w:right="90"/>
              <w:jc w:val="both"/>
              <w:rPr>
                <w:rFonts w:ascii="Arial" w:hAnsi="Arial" w:cs="Arial"/>
              </w:rPr>
            </w:pPr>
            <w:r w:rsidRPr="002C1DB6">
              <w:rPr>
                <w:rFonts w:ascii="Arial" w:hAnsi="Arial" w:cs="Arial"/>
              </w:rPr>
              <w:t>W przypadku wątpliwości związanych z zawartością złożonej oferty, Zamawiający</w:t>
            </w:r>
            <w:r w:rsidRPr="002C1DB6">
              <w:rPr>
                <w:rFonts w:ascii="Arial" w:hAnsi="Arial" w:cs="Arial"/>
                <w:spacing w:val="1"/>
              </w:rPr>
              <w:t xml:space="preserve"> </w:t>
            </w:r>
            <w:r w:rsidRPr="002C1DB6">
              <w:rPr>
                <w:rFonts w:ascii="Arial" w:hAnsi="Arial" w:cs="Arial"/>
              </w:rPr>
              <w:t>zastrzega</w:t>
            </w:r>
            <w:r w:rsidRPr="002C1DB6">
              <w:rPr>
                <w:rFonts w:ascii="Arial" w:hAnsi="Arial" w:cs="Arial"/>
                <w:spacing w:val="-2"/>
              </w:rPr>
              <w:t xml:space="preserve"> </w:t>
            </w:r>
            <w:r w:rsidRPr="002C1DB6">
              <w:rPr>
                <w:rFonts w:ascii="Arial" w:hAnsi="Arial" w:cs="Arial"/>
              </w:rPr>
              <w:t>sobie</w:t>
            </w:r>
            <w:r w:rsidRPr="002C1DB6">
              <w:rPr>
                <w:rFonts w:ascii="Arial" w:hAnsi="Arial" w:cs="Arial"/>
                <w:spacing w:val="-1"/>
              </w:rPr>
              <w:t xml:space="preserve"> </w:t>
            </w:r>
            <w:r w:rsidRPr="002C1DB6">
              <w:rPr>
                <w:rFonts w:ascii="Arial" w:hAnsi="Arial" w:cs="Arial"/>
              </w:rPr>
              <w:t>prawo</w:t>
            </w:r>
            <w:r w:rsidRPr="002C1DB6">
              <w:rPr>
                <w:rFonts w:ascii="Arial" w:hAnsi="Arial" w:cs="Arial"/>
                <w:spacing w:val="-2"/>
              </w:rPr>
              <w:t xml:space="preserve"> </w:t>
            </w:r>
            <w:r w:rsidRPr="002C1DB6">
              <w:rPr>
                <w:rFonts w:ascii="Arial" w:hAnsi="Arial" w:cs="Arial"/>
              </w:rPr>
              <w:t>wezwania</w:t>
            </w:r>
            <w:r w:rsidRPr="002C1DB6">
              <w:rPr>
                <w:rFonts w:ascii="Arial" w:hAnsi="Arial" w:cs="Arial"/>
                <w:spacing w:val="-2"/>
              </w:rPr>
              <w:t xml:space="preserve"> </w:t>
            </w:r>
            <w:r w:rsidRPr="002C1DB6">
              <w:rPr>
                <w:rFonts w:ascii="Arial" w:hAnsi="Arial" w:cs="Arial"/>
              </w:rPr>
              <w:t>Oferenta</w:t>
            </w:r>
            <w:r w:rsidRPr="002C1DB6">
              <w:rPr>
                <w:rFonts w:ascii="Arial" w:hAnsi="Arial" w:cs="Arial"/>
                <w:spacing w:val="-1"/>
              </w:rPr>
              <w:t xml:space="preserve"> </w:t>
            </w:r>
            <w:r w:rsidRPr="002C1DB6">
              <w:rPr>
                <w:rFonts w:ascii="Arial" w:hAnsi="Arial" w:cs="Arial"/>
              </w:rPr>
              <w:t>do złożenia</w:t>
            </w:r>
            <w:r w:rsidRPr="002C1DB6">
              <w:rPr>
                <w:rFonts w:ascii="Arial" w:hAnsi="Arial" w:cs="Arial"/>
                <w:spacing w:val="-4"/>
              </w:rPr>
              <w:t xml:space="preserve"> </w:t>
            </w:r>
            <w:r w:rsidRPr="002C1DB6">
              <w:rPr>
                <w:rFonts w:ascii="Arial" w:hAnsi="Arial" w:cs="Arial"/>
              </w:rPr>
              <w:t>wyjaśnień</w:t>
            </w:r>
            <w:r w:rsidRPr="002C1DB6">
              <w:rPr>
                <w:rFonts w:ascii="Arial" w:hAnsi="Arial" w:cs="Arial"/>
                <w:spacing w:val="-2"/>
              </w:rPr>
              <w:t xml:space="preserve"> </w:t>
            </w:r>
            <w:r w:rsidRPr="002C1DB6">
              <w:rPr>
                <w:rFonts w:ascii="Arial" w:hAnsi="Arial" w:cs="Arial"/>
              </w:rPr>
              <w:t>lub</w:t>
            </w:r>
            <w:r w:rsidRPr="002C1DB6">
              <w:rPr>
                <w:rFonts w:ascii="Arial" w:hAnsi="Arial" w:cs="Arial"/>
                <w:spacing w:val="-2"/>
              </w:rPr>
              <w:t xml:space="preserve"> </w:t>
            </w:r>
            <w:r w:rsidRPr="002C1DB6">
              <w:rPr>
                <w:rFonts w:ascii="Arial" w:hAnsi="Arial" w:cs="Arial"/>
              </w:rPr>
              <w:t>uzupełnień.</w:t>
            </w:r>
          </w:p>
        </w:tc>
      </w:tr>
      <w:tr w:rsidR="00250E68" w:rsidRPr="00FD4D8B" w14:paraId="7487692F" w14:textId="77777777" w:rsidTr="002B34FE">
        <w:trPr>
          <w:trHeight w:val="632"/>
        </w:trPr>
        <w:tc>
          <w:tcPr>
            <w:tcW w:w="2227" w:type="dxa"/>
          </w:tcPr>
          <w:p w14:paraId="1790D1AC" w14:textId="77777777" w:rsidR="00250E68" w:rsidRPr="00FD4D8B" w:rsidRDefault="00250E68" w:rsidP="00250E68">
            <w:pPr>
              <w:pStyle w:val="TableParagraph"/>
              <w:spacing w:line="276" w:lineRule="auto"/>
              <w:ind w:left="110"/>
              <w:rPr>
                <w:rFonts w:ascii="Arial" w:hAnsi="Arial" w:cs="Arial"/>
                <w:color w:val="000000" w:themeColor="text1"/>
              </w:rPr>
            </w:pPr>
            <w:r w:rsidRPr="00FD4D8B">
              <w:rPr>
                <w:rFonts w:ascii="Arial" w:hAnsi="Arial" w:cs="Arial"/>
                <w:color w:val="000000" w:themeColor="text1"/>
              </w:rPr>
              <w:t>Termin</w:t>
            </w:r>
            <w:r w:rsidRPr="00FD4D8B">
              <w:rPr>
                <w:rFonts w:ascii="Arial" w:hAnsi="Arial" w:cs="Arial"/>
                <w:color w:val="000000" w:themeColor="text1"/>
                <w:spacing w:val="-3"/>
              </w:rPr>
              <w:t xml:space="preserve"> </w:t>
            </w:r>
            <w:r w:rsidRPr="00FD4D8B">
              <w:rPr>
                <w:rFonts w:ascii="Arial" w:hAnsi="Arial" w:cs="Arial"/>
                <w:color w:val="000000" w:themeColor="text1"/>
              </w:rPr>
              <w:t>ważności</w:t>
            </w:r>
          </w:p>
          <w:p w14:paraId="086E67FC" w14:textId="29C878A5" w:rsidR="00250E68" w:rsidRPr="00FD4D8B" w:rsidRDefault="00250E68" w:rsidP="00250E68">
            <w:pPr>
              <w:pStyle w:val="TableParagraph"/>
              <w:spacing w:before="1" w:line="276" w:lineRule="auto"/>
              <w:ind w:left="110" w:right="578"/>
              <w:rPr>
                <w:rFonts w:ascii="Arial" w:hAnsi="Arial" w:cs="Arial"/>
                <w:color w:val="000000" w:themeColor="text1"/>
              </w:rPr>
            </w:pPr>
            <w:r w:rsidRPr="00FD4D8B">
              <w:rPr>
                <w:rFonts w:ascii="Arial" w:hAnsi="Arial" w:cs="Arial"/>
                <w:color w:val="000000" w:themeColor="text1"/>
              </w:rPr>
              <w:t>oferty</w:t>
            </w:r>
          </w:p>
        </w:tc>
        <w:tc>
          <w:tcPr>
            <w:tcW w:w="7413" w:type="dxa"/>
          </w:tcPr>
          <w:p w14:paraId="0E97E70C" w14:textId="30D32989" w:rsidR="00250E68" w:rsidRPr="00FD4D8B" w:rsidRDefault="00250E68" w:rsidP="00250E68">
            <w:pPr>
              <w:pStyle w:val="TableParagraph"/>
              <w:tabs>
                <w:tab w:val="left" w:pos="468"/>
              </w:tabs>
              <w:spacing w:after="240" w:line="276" w:lineRule="auto"/>
              <w:ind w:left="0" w:right="92"/>
              <w:jc w:val="both"/>
              <w:rPr>
                <w:rFonts w:ascii="Arial" w:hAnsi="Arial" w:cs="Arial"/>
                <w:color w:val="EE0000"/>
              </w:rPr>
            </w:pPr>
            <w:r w:rsidRPr="00F2212B">
              <w:rPr>
                <w:rFonts w:ascii="Arial" w:hAnsi="Arial" w:cs="Arial"/>
              </w:rPr>
              <w:t>Termin</w:t>
            </w:r>
            <w:r w:rsidRPr="00F2212B">
              <w:rPr>
                <w:rFonts w:ascii="Arial" w:hAnsi="Arial" w:cs="Arial"/>
                <w:spacing w:val="5"/>
              </w:rPr>
              <w:t xml:space="preserve"> </w:t>
            </w:r>
            <w:r w:rsidRPr="00F2212B">
              <w:rPr>
                <w:rFonts w:ascii="Arial" w:hAnsi="Arial" w:cs="Arial"/>
              </w:rPr>
              <w:t>związania</w:t>
            </w:r>
            <w:r w:rsidRPr="00F2212B">
              <w:rPr>
                <w:rFonts w:ascii="Arial" w:hAnsi="Arial" w:cs="Arial"/>
                <w:spacing w:val="6"/>
              </w:rPr>
              <w:t xml:space="preserve"> </w:t>
            </w:r>
            <w:r w:rsidRPr="00F2212B">
              <w:rPr>
                <w:rFonts w:ascii="Arial" w:hAnsi="Arial" w:cs="Arial"/>
              </w:rPr>
              <w:t>ofertą</w:t>
            </w:r>
            <w:r w:rsidRPr="00F2212B">
              <w:rPr>
                <w:rFonts w:ascii="Arial" w:hAnsi="Arial" w:cs="Arial"/>
                <w:spacing w:val="4"/>
              </w:rPr>
              <w:t xml:space="preserve"> </w:t>
            </w:r>
            <w:r w:rsidRPr="00F2212B">
              <w:rPr>
                <w:rFonts w:ascii="Arial" w:hAnsi="Arial" w:cs="Arial"/>
              </w:rPr>
              <w:t>musi</w:t>
            </w:r>
            <w:r w:rsidRPr="00F2212B">
              <w:rPr>
                <w:rFonts w:ascii="Arial" w:hAnsi="Arial" w:cs="Arial"/>
                <w:spacing w:val="6"/>
              </w:rPr>
              <w:t xml:space="preserve"> </w:t>
            </w:r>
            <w:r w:rsidRPr="00F2212B">
              <w:rPr>
                <w:rFonts w:ascii="Arial" w:hAnsi="Arial" w:cs="Arial"/>
              </w:rPr>
              <w:t>być</w:t>
            </w:r>
            <w:r w:rsidRPr="00F2212B">
              <w:rPr>
                <w:rFonts w:ascii="Arial" w:hAnsi="Arial" w:cs="Arial"/>
                <w:spacing w:val="9"/>
              </w:rPr>
              <w:t xml:space="preserve"> </w:t>
            </w:r>
            <w:r w:rsidRPr="00F2212B">
              <w:rPr>
                <w:rFonts w:ascii="Arial" w:hAnsi="Arial" w:cs="Arial"/>
              </w:rPr>
              <w:t>nie</w:t>
            </w:r>
            <w:r w:rsidRPr="00F2212B">
              <w:rPr>
                <w:rFonts w:ascii="Arial" w:hAnsi="Arial" w:cs="Arial"/>
                <w:spacing w:val="6"/>
              </w:rPr>
              <w:t xml:space="preserve"> </w:t>
            </w:r>
            <w:r w:rsidRPr="00F2212B">
              <w:rPr>
                <w:rFonts w:ascii="Arial" w:hAnsi="Arial" w:cs="Arial"/>
              </w:rPr>
              <w:t>krótszy</w:t>
            </w:r>
            <w:r w:rsidRPr="00F2212B">
              <w:rPr>
                <w:rFonts w:ascii="Arial" w:hAnsi="Arial" w:cs="Arial"/>
                <w:spacing w:val="7"/>
              </w:rPr>
              <w:t xml:space="preserve"> </w:t>
            </w:r>
            <w:r w:rsidRPr="00F2212B">
              <w:rPr>
                <w:rFonts w:ascii="Arial" w:hAnsi="Arial" w:cs="Arial"/>
              </w:rPr>
              <w:t>niż</w:t>
            </w:r>
            <w:r w:rsidRPr="00F2212B">
              <w:rPr>
                <w:rFonts w:ascii="Arial" w:hAnsi="Arial" w:cs="Arial"/>
                <w:spacing w:val="5"/>
              </w:rPr>
              <w:t xml:space="preserve"> 30 dni</w:t>
            </w:r>
            <w:r w:rsidRPr="00F2212B">
              <w:rPr>
                <w:rFonts w:ascii="Arial" w:hAnsi="Arial" w:cs="Arial"/>
                <w:spacing w:val="7"/>
              </w:rPr>
              <w:t xml:space="preserve"> </w:t>
            </w:r>
            <w:r w:rsidRPr="00F2212B">
              <w:rPr>
                <w:rFonts w:ascii="Arial" w:hAnsi="Arial" w:cs="Arial"/>
              </w:rPr>
              <w:t>licząc</w:t>
            </w:r>
            <w:r w:rsidRPr="00F2212B">
              <w:rPr>
                <w:rFonts w:ascii="Arial" w:hAnsi="Arial" w:cs="Arial"/>
                <w:spacing w:val="6"/>
              </w:rPr>
              <w:t xml:space="preserve"> </w:t>
            </w:r>
            <w:r w:rsidRPr="00F2212B">
              <w:rPr>
                <w:rFonts w:ascii="Arial" w:hAnsi="Arial" w:cs="Arial"/>
              </w:rPr>
              <w:t>od</w:t>
            </w:r>
            <w:r w:rsidRPr="00F2212B">
              <w:rPr>
                <w:rFonts w:ascii="Arial" w:hAnsi="Arial" w:cs="Arial"/>
                <w:spacing w:val="7"/>
              </w:rPr>
              <w:t xml:space="preserve"> </w:t>
            </w:r>
            <w:r w:rsidRPr="00F2212B">
              <w:rPr>
                <w:rFonts w:ascii="Arial" w:hAnsi="Arial" w:cs="Arial"/>
              </w:rPr>
              <w:t>dnia</w:t>
            </w:r>
            <w:r w:rsidRPr="00F2212B">
              <w:rPr>
                <w:rFonts w:ascii="Arial" w:hAnsi="Arial" w:cs="Arial"/>
                <w:spacing w:val="6"/>
              </w:rPr>
              <w:t xml:space="preserve"> </w:t>
            </w:r>
            <w:r w:rsidRPr="00F2212B">
              <w:rPr>
                <w:rFonts w:ascii="Arial" w:hAnsi="Arial" w:cs="Arial"/>
              </w:rPr>
              <w:t xml:space="preserve">zakończenia </w:t>
            </w:r>
            <w:r>
              <w:rPr>
                <w:rFonts w:ascii="Arial" w:hAnsi="Arial" w:cs="Arial"/>
              </w:rPr>
              <w:t xml:space="preserve">terminu </w:t>
            </w:r>
            <w:r w:rsidRPr="00F2212B">
              <w:rPr>
                <w:rFonts w:ascii="Arial" w:hAnsi="Arial" w:cs="Arial"/>
              </w:rPr>
              <w:t>składania ofert.</w:t>
            </w:r>
          </w:p>
        </w:tc>
      </w:tr>
      <w:tr w:rsidR="00250E68" w:rsidRPr="00FD4D8B" w14:paraId="2014B97E" w14:textId="77777777" w:rsidTr="00FD6F9B">
        <w:trPr>
          <w:trHeight w:val="3181"/>
        </w:trPr>
        <w:tc>
          <w:tcPr>
            <w:tcW w:w="2227" w:type="dxa"/>
          </w:tcPr>
          <w:p w14:paraId="5CF7F712" w14:textId="77777777" w:rsidR="00250E68" w:rsidRPr="00FD4D8B" w:rsidRDefault="00250E68" w:rsidP="00250E68">
            <w:pPr>
              <w:pStyle w:val="TableParagraph"/>
              <w:spacing w:line="276" w:lineRule="auto"/>
              <w:ind w:left="110"/>
              <w:rPr>
                <w:rFonts w:ascii="Arial" w:hAnsi="Arial" w:cs="Arial"/>
                <w:color w:val="000000" w:themeColor="text1"/>
              </w:rPr>
            </w:pPr>
            <w:r w:rsidRPr="00FD4D8B">
              <w:rPr>
                <w:rFonts w:ascii="Arial" w:hAnsi="Arial" w:cs="Arial"/>
                <w:color w:val="000000" w:themeColor="text1"/>
              </w:rPr>
              <w:lastRenderedPageBreak/>
              <w:t>Miejsce i</w:t>
            </w:r>
            <w:r w:rsidRPr="00FD4D8B">
              <w:rPr>
                <w:rFonts w:ascii="Arial" w:hAnsi="Arial" w:cs="Arial"/>
                <w:color w:val="000000" w:themeColor="text1"/>
                <w:spacing w:val="-2"/>
              </w:rPr>
              <w:t xml:space="preserve"> </w:t>
            </w:r>
            <w:r w:rsidRPr="00FD4D8B">
              <w:rPr>
                <w:rFonts w:ascii="Arial" w:hAnsi="Arial" w:cs="Arial"/>
                <w:color w:val="000000" w:themeColor="text1"/>
              </w:rPr>
              <w:t>termin</w:t>
            </w:r>
          </w:p>
          <w:p w14:paraId="2FCE45E1" w14:textId="77777777" w:rsidR="00250E68" w:rsidRPr="00FD4D8B" w:rsidRDefault="00250E68" w:rsidP="00250E68">
            <w:pPr>
              <w:pStyle w:val="TableParagraph"/>
              <w:spacing w:line="276" w:lineRule="auto"/>
              <w:ind w:left="110"/>
              <w:rPr>
                <w:rFonts w:ascii="Arial" w:hAnsi="Arial" w:cs="Arial"/>
                <w:color w:val="000000" w:themeColor="text1"/>
              </w:rPr>
            </w:pPr>
            <w:r w:rsidRPr="00FD4D8B">
              <w:rPr>
                <w:rFonts w:ascii="Arial" w:hAnsi="Arial" w:cs="Arial"/>
                <w:color w:val="000000" w:themeColor="text1"/>
              </w:rPr>
              <w:t>złożenia</w:t>
            </w:r>
            <w:r w:rsidRPr="00FD4D8B">
              <w:rPr>
                <w:rFonts w:ascii="Arial" w:hAnsi="Arial" w:cs="Arial"/>
                <w:color w:val="000000" w:themeColor="text1"/>
                <w:spacing w:val="-3"/>
              </w:rPr>
              <w:t xml:space="preserve"> </w:t>
            </w:r>
            <w:r w:rsidRPr="00FD4D8B">
              <w:rPr>
                <w:rFonts w:ascii="Arial" w:hAnsi="Arial" w:cs="Arial"/>
                <w:color w:val="000000" w:themeColor="text1"/>
              </w:rPr>
              <w:t>oferty,</w:t>
            </w:r>
          </w:p>
          <w:p w14:paraId="48F4DD42" w14:textId="58D2BD75" w:rsidR="00250E68" w:rsidRPr="00FD4D8B" w:rsidRDefault="00250E68" w:rsidP="00250E68">
            <w:pPr>
              <w:pStyle w:val="TableParagraph"/>
              <w:spacing w:line="276" w:lineRule="auto"/>
              <w:ind w:left="110"/>
              <w:rPr>
                <w:rFonts w:ascii="Arial" w:hAnsi="Arial" w:cs="Arial"/>
                <w:color w:val="000000" w:themeColor="text1"/>
              </w:rPr>
            </w:pPr>
            <w:r w:rsidRPr="00FD4D8B">
              <w:rPr>
                <w:rFonts w:ascii="Arial" w:hAnsi="Arial" w:cs="Arial"/>
                <w:color w:val="000000" w:themeColor="text1"/>
              </w:rPr>
              <w:t>osoba</w:t>
            </w:r>
            <w:r w:rsidRPr="00FD4D8B">
              <w:rPr>
                <w:rFonts w:ascii="Arial" w:hAnsi="Arial" w:cs="Arial"/>
                <w:color w:val="000000" w:themeColor="text1"/>
                <w:spacing w:val="-3"/>
              </w:rPr>
              <w:t xml:space="preserve"> </w:t>
            </w:r>
            <w:r w:rsidRPr="00FD4D8B">
              <w:rPr>
                <w:rFonts w:ascii="Arial" w:hAnsi="Arial" w:cs="Arial"/>
                <w:color w:val="000000" w:themeColor="text1"/>
              </w:rPr>
              <w:t>do</w:t>
            </w:r>
            <w:r w:rsidRPr="00FD4D8B">
              <w:rPr>
                <w:rFonts w:ascii="Arial" w:hAnsi="Arial" w:cs="Arial"/>
                <w:color w:val="000000" w:themeColor="text1"/>
                <w:spacing w:val="-2"/>
              </w:rPr>
              <w:t xml:space="preserve"> </w:t>
            </w:r>
            <w:r w:rsidRPr="00FD4D8B">
              <w:rPr>
                <w:rFonts w:ascii="Arial" w:hAnsi="Arial" w:cs="Arial"/>
                <w:color w:val="000000" w:themeColor="text1"/>
              </w:rPr>
              <w:t>kontaktu</w:t>
            </w:r>
          </w:p>
          <w:p w14:paraId="1649877D" w14:textId="6453D125" w:rsidR="00250E68" w:rsidRPr="00FD4D8B" w:rsidRDefault="00250E68" w:rsidP="00250E68">
            <w:pPr>
              <w:pStyle w:val="TableParagraph"/>
              <w:spacing w:line="276" w:lineRule="auto"/>
              <w:ind w:left="110"/>
              <w:rPr>
                <w:rFonts w:ascii="Arial" w:hAnsi="Arial" w:cs="Arial"/>
                <w:color w:val="000000" w:themeColor="text1"/>
              </w:rPr>
            </w:pPr>
          </w:p>
        </w:tc>
        <w:tc>
          <w:tcPr>
            <w:tcW w:w="7413" w:type="dxa"/>
          </w:tcPr>
          <w:p w14:paraId="0BF52471" w14:textId="548DCE64" w:rsidR="00250E68" w:rsidRPr="00FD4D8B" w:rsidRDefault="00250E68" w:rsidP="00250E68">
            <w:pPr>
              <w:pStyle w:val="TableParagraph"/>
              <w:numPr>
                <w:ilvl w:val="0"/>
                <w:numId w:val="19"/>
              </w:numPr>
              <w:tabs>
                <w:tab w:val="left" w:pos="468"/>
              </w:tabs>
              <w:spacing w:line="276" w:lineRule="auto"/>
              <w:jc w:val="both"/>
              <w:rPr>
                <w:rFonts w:ascii="Arial" w:hAnsi="Arial" w:cs="Arial"/>
              </w:rPr>
            </w:pPr>
            <w:r w:rsidRPr="00FD4D8B">
              <w:rPr>
                <w:rFonts w:ascii="Arial" w:hAnsi="Arial" w:cs="Arial"/>
              </w:rPr>
              <w:t xml:space="preserve">Ofertę zgodną z niniejszym zapytaniem ofertowym należy złożyć na załączonym formularzu wraz z załącznikami w </w:t>
            </w:r>
            <w:r>
              <w:rPr>
                <w:rFonts w:ascii="Arial" w:hAnsi="Arial" w:cs="Arial"/>
              </w:rPr>
              <w:t>terminie określonym w Ogłoszeniu.</w:t>
            </w:r>
          </w:p>
          <w:p w14:paraId="5683C882" w14:textId="77777777" w:rsidR="00250E68" w:rsidRPr="00FD4D8B" w:rsidRDefault="00250E68" w:rsidP="00250E68">
            <w:pPr>
              <w:pStyle w:val="TableParagraph"/>
              <w:numPr>
                <w:ilvl w:val="0"/>
                <w:numId w:val="19"/>
              </w:numPr>
              <w:tabs>
                <w:tab w:val="left" w:pos="468"/>
              </w:tabs>
              <w:spacing w:before="21" w:line="276" w:lineRule="auto"/>
              <w:ind w:right="91"/>
              <w:jc w:val="both"/>
              <w:rPr>
                <w:rFonts w:ascii="Arial" w:hAnsi="Arial" w:cs="Arial"/>
              </w:rPr>
            </w:pPr>
            <w:r w:rsidRPr="00FD4D8B">
              <w:rPr>
                <w:rFonts w:ascii="Arial" w:hAnsi="Arial" w:cs="Arial"/>
              </w:rPr>
              <w:t>Oświadczenia, wnioski, zawiadomienia, pytania i odpowiedzi oraz informacje przekazywane są pomiędzy Zamawiającym i Wykonawcami poprzez Bazę Konkurencyjności.</w:t>
            </w:r>
          </w:p>
          <w:p w14:paraId="3B78C70F" w14:textId="7BC6C906" w:rsidR="00250E68" w:rsidRPr="003A7B54" w:rsidRDefault="00250E68" w:rsidP="00250E68">
            <w:pPr>
              <w:pStyle w:val="TableParagraph"/>
              <w:numPr>
                <w:ilvl w:val="0"/>
                <w:numId w:val="19"/>
              </w:numPr>
              <w:tabs>
                <w:tab w:val="left" w:pos="468"/>
              </w:tabs>
              <w:spacing w:line="276" w:lineRule="auto"/>
              <w:jc w:val="both"/>
              <w:rPr>
                <w:rFonts w:ascii="Arial" w:hAnsi="Arial" w:cs="Arial"/>
              </w:rPr>
            </w:pPr>
            <w:r w:rsidRPr="00FD4D8B">
              <w:rPr>
                <w:rFonts w:ascii="Arial" w:hAnsi="Arial" w:cs="Arial"/>
              </w:rPr>
              <w:t xml:space="preserve">Oferent może zwrócić się z prośbą o wyjaśnienie treści Zapytania </w:t>
            </w:r>
            <w:r w:rsidRPr="003A7B54">
              <w:rPr>
                <w:rFonts w:ascii="Arial" w:hAnsi="Arial" w:cs="Arial"/>
              </w:rPr>
              <w:t>zadając pytanie za pomocą dostępnej opcji w BK2021.</w:t>
            </w:r>
          </w:p>
          <w:p w14:paraId="2F3678AA" w14:textId="77777777" w:rsidR="00250E68" w:rsidRPr="003A7B54" w:rsidRDefault="00250E68" w:rsidP="00250E68">
            <w:pPr>
              <w:pStyle w:val="TableParagraph"/>
              <w:numPr>
                <w:ilvl w:val="0"/>
                <w:numId w:val="19"/>
              </w:numPr>
              <w:tabs>
                <w:tab w:val="left" w:pos="468"/>
              </w:tabs>
              <w:spacing w:line="276" w:lineRule="auto"/>
              <w:jc w:val="both"/>
              <w:rPr>
                <w:rFonts w:ascii="Arial" w:hAnsi="Arial" w:cs="Arial"/>
              </w:rPr>
            </w:pPr>
            <w:r w:rsidRPr="003A7B54">
              <w:rPr>
                <w:rFonts w:ascii="Arial" w:hAnsi="Arial" w:cs="Arial"/>
              </w:rPr>
              <w:t xml:space="preserve">Osoba do kontaktu w sprawie zamówienia: </w:t>
            </w:r>
          </w:p>
          <w:p w14:paraId="1DDF7192" w14:textId="56CF09B7" w:rsidR="00250E68" w:rsidRPr="00FD4D8B" w:rsidRDefault="00250E68" w:rsidP="00250E68">
            <w:pPr>
              <w:pStyle w:val="TableParagraph"/>
              <w:tabs>
                <w:tab w:val="left" w:pos="468"/>
              </w:tabs>
              <w:spacing w:line="276" w:lineRule="auto"/>
              <w:jc w:val="both"/>
              <w:rPr>
                <w:rFonts w:ascii="Arial" w:hAnsi="Arial" w:cs="Arial"/>
                <w:highlight w:val="yellow"/>
              </w:rPr>
            </w:pPr>
            <w:r w:rsidRPr="003A7B54">
              <w:rPr>
                <w:rFonts w:ascii="Arial" w:hAnsi="Arial" w:cs="Arial"/>
              </w:rPr>
              <w:t>Oliwier Teodorowski, tel. 602 654 780</w:t>
            </w:r>
          </w:p>
        </w:tc>
      </w:tr>
      <w:tr w:rsidR="00250E68" w:rsidRPr="00FD4D8B" w14:paraId="01A6DC19" w14:textId="77777777" w:rsidTr="002B34FE">
        <w:trPr>
          <w:trHeight w:val="632"/>
        </w:trPr>
        <w:tc>
          <w:tcPr>
            <w:tcW w:w="2227" w:type="dxa"/>
          </w:tcPr>
          <w:p w14:paraId="7111035D" w14:textId="7E158FD6" w:rsidR="00250E68" w:rsidRPr="00FD4D8B" w:rsidRDefault="00250E68" w:rsidP="00250E68">
            <w:pPr>
              <w:pStyle w:val="TableParagraph"/>
              <w:spacing w:line="276" w:lineRule="auto"/>
              <w:ind w:left="0"/>
              <w:rPr>
                <w:rFonts w:ascii="Arial" w:hAnsi="Arial" w:cs="Arial"/>
                <w:color w:val="000000" w:themeColor="text1"/>
              </w:rPr>
            </w:pPr>
            <w:r w:rsidRPr="00FD4D8B">
              <w:rPr>
                <w:rFonts w:ascii="Arial" w:hAnsi="Arial" w:cs="Arial"/>
                <w:color w:val="000000" w:themeColor="text1"/>
              </w:rPr>
              <w:t>Informacje dotyczące</w:t>
            </w:r>
            <w:r w:rsidRPr="00FD4D8B">
              <w:rPr>
                <w:rFonts w:ascii="Arial" w:hAnsi="Arial" w:cs="Arial"/>
                <w:color w:val="000000" w:themeColor="text1"/>
                <w:spacing w:val="-3"/>
              </w:rPr>
              <w:t xml:space="preserve"> </w:t>
            </w:r>
            <w:r w:rsidRPr="00FD4D8B">
              <w:rPr>
                <w:rFonts w:ascii="Arial" w:hAnsi="Arial" w:cs="Arial"/>
                <w:color w:val="000000" w:themeColor="text1"/>
              </w:rPr>
              <w:t>RODO:</w:t>
            </w:r>
          </w:p>
        </w:tc>
        <w:tc>
          <w:tcPr>
            <w:tcW w:w="7413" w:type="dxa"/>
          </w:tcPr>
          <w:p w14:paraId="1E745B8D" w14:textId="1721B242" w:rsidR="00250E68" w:rsidRPr="009D27C9" w:rsidRDefault="00250E68" w:rsidP="00250E68">
            <w:pPr>
              <w:pStyle w:val="TableParagraph"/>
              <w:spacing w:line="276" w:lineRule="auto"/>
              <w:ind w:left="0" w:right="91"/>
              <w:jc w:val="both"/>
              <w:rPr>
                <w:rFonts w:ascii="Arial" w:hAnsi="Arial" w:cs="Arial"/>
              </w:rPr>
            </w:pPr>
            <w:r w:rsidRPr="00FD4D8B">
              <w:rPr>
                <w:rFonts w:ascii="Arial" w:hAnsi="Arial" w:cs="Arial"/>
              </w:rPr>
              <w:t>Zgodnie</w:t>
            </w:r>
            <w:r w:rsidRPr="00FD4D8B">
              <w:rPr>
                <w:rFonts w:ascii="Arial" w:hAnsi="Arial" w:cs="Arial"/>
                <w:spacing w:val="1"/>
              </w:rPr>
              <w:t xml:space="preserve"> </w:t>
            </w:r>
            <w:r w:rsidRPr="00FD4D8B">
              <w:rPr>
                <w:rFonts w:ascii="Arial" w:hAnsi="Arial" w:cs="Arial"/>
              </w:rPr>
              <w:t>z art.</w:t>
            </w:r>
            <w:r w:rsidRPr="00FD4D8B">
              <w:rPr>
                <w:rFonts w:ascii="Arial" w:hAnsi="Arial" w:cs="Arial"/>
                <w:spacing w:val="1"/>
              </w:rPr>
              <w:t xml:space="preserve"> </w:t>
            </w:r>
            <w:r w:rsidRPr="00FD4D8B">
              <w:rPr>
                <w:rFonts w:ascii="Arial" w:hAnsi="Arial" w:cs="Arial"/>
              </w:rPr>
              <w:t>13</w:t>
            </w:r>
            <w:r w:rsidRPr="00FD4D8B">
              <w:rPr>
                <w:rFonts w:ascii="Arial" w:hAnsi="Arial" w:cs="Arial"/>
                <w:spacing w:val="1"/>
              </w:rPr>
              <w:t xml:space="preserve"> </w:t>
            </w:r>
            <w:r w:rsidRPr="00FD4D8B">
              <w:rPr>
                <w:rFonts w:ascii="Arial" w:hAnsi="Arial" w:cs="Arial"/>
              </w:rPr>
              <w:t>ust.</w:t>
            </w:r>
            <w:r w:rsidRPr="00FD4D8B">
              <w:rPr>
                <w:rFonts w:ascii="Arial" w:hAnsi="Arial" w:cs="Arial"/>
                <w:spacing w:val="1"/>
              </w:rPr>
              <w:t xml:space="preserve"> </w:t>
            </w:r>
            <w:r w:rsidRPr="00FD4D8B">
              <w:rPr>
                <w:rFonts w:ascii="Arial" w:hAnsi="Arial" w:cs="Arial"/>
              </w:rPr>
              <w:t>1</w:t>
            </w:r>
            <w:r w:rsidRPr="00FD4D8B">
              <w:rPr>
                <w:rFonts w:ascii="Arial" w:hAnsi="Arial" w:cs="Arial"/>
                <w:spacing w:val="1"/>
              </w:rPr>
              <w:t xml:space="preserve"> </w:t>
            </w:r>
            <w:r w:rsidRPr="00FD4D8B">
              <w:rPr>
                <w:rFonts w:ascii="Arial" w:hAnsi="Arial" w:cs="Arial"/>
              </w:rPr>
              <w:t>i</w:t>
            </w:r>
            <w:r w:rsidRPr="00FD4D8B">
              <w:rPr>
                <w:rFonts w:ascii="Arial" w:hAnsi="Arial" w:cs="Arial"/>
                <w:spacing w:val="1"/>
              </w:rPr>
              <w:t xml:space="preserve"> </w:t>
            </w:r>
            <w:r w:rsidRPr="00FD4D8B">
              <w:rPr>
                <w:rFonts w:ascii="Arial" w:hAnsi="Arial" w:cs="Arial"/>
              </w:rPr>
              <w:t>2</w:t>
            </w:r>
            <w:r w:rsidRPr="00FD4D8B">
              <w:rPr>
                <w:rFonts w:ascii="Arial" w:hAnsi="Arial" w:cs="Arial"/>
                <w:spacing w:val="1"/>
              </w:rPr>
              <w:t xml:space="preserve"> </w:t>
            </w:r>
            <w:r w:rsidRPr="00FD4D8B">
              <w:rPr>
                <w:rFonts w:ascii="Arial" w:hAnsi="Arial" w:cs="Arial"/>
              </w:rPr>
              <w:t>rozporządzenia</w:t>
            </w:r>
            <w:r w:rsidRPr="00FD4D8B">
              <w:rPr>
                <w:rFonts w:ascii="Arial" w:hAnsi="Arial" w:cs="Arial"/>
                <w:spacing w:val="1"/>
              </w:rPr>
              <w:t xml:space="preserve"> </w:t>
            </w:r>
            <w:r w:rsidRPr="00FD4D8B">
              <w:rPr>
                <w:rFonts w:ascii="Arial" w:hAnsi="Arial" w:cs="Arial"/>
              </w:rPr>
              <w:t>Parlamentu</w:t>
            </w:r>
            <w:r w:rsidRPr="00FD4D8B">
              <w:rPr>
                <w:rFonts w:ascii="Arial" w:hAnsi="Arial" w:cs="Arial"/>
                <w:spacing w:val="1"/>
              </w:rPr>
              <w:t xml:space="preserve"> </w:t>
            </w:r>
            <w:r w:rsidRPr="00FD4D8B">
              <w:rPr>
                <w:rFonts w:ascii="Arial" w:hAnsi="Arial" w:cs="Arial"/>
              </w:rPr>
              <w:t>Europejskiego</w:t>
            </w:r>
            <w:r w:rsidRPr="00FD4D8B">
              <w:rPr>
                <w:rFonts w:ascii="Arial" w:hAnsi="Arial" w:cs="Arial"/>
                <w:spacing w:val="1"/>
              </w:rPr>
              <w:t xml:space="preserve"> </w:t>
            </w:r>
            <w:r w:rsidRPr="00FD4D8B">
              <w:rPr>
                <w:rFonts w:ascii="Arial" w:hAnsi="Arial" w:cs="Arial"/>
                <w:spacing w:val="1"/>
              </w:rPr>
              <w:br/>
            </w:r>
            <w:r w:rsidRPr="00FD4D8B">
              <w:rPr>
                <w:rFonts w:ascii="Arial" w:hAnsi="Arial" w:cs="Arial"/>
              </w:rPr>
              <w:t>i</w:t>
            </w:r>
            <w:r w:rsidRPr="00FD4D8B">
              <w:rPr>
                <w:rFonts w:ascii="Arial" w:hAnsi="Arial" w:cs="Arial"/>
                <w:spacing w:val="1"/>
              </w:rPr>
              <w:t xml:space="preserve"> </w:t>
            </w:r>
            <w:r w:rsidRPr="00FD4D8B">
              <w:rPr>
                <w:rFonts w:ascii="Arial" w:hAnsi="Arial" w:cs="Arial"/>
              </w:rPr>
              <w:t>Rady</w:t>
            </w:r>
            <w:r w:rsidRPr="00FD4D8B">
              <w:rPr>
                <w:rFonts w:ascii="Arial" w:hAnsi="Arial" w:cs="Arial"/>
                <w:spacing w:val="1"/>
              </w:rPr>
              <w:t xml:space="preserve"> </w:t>
            </w:r>
            <w:r w:rsidRPr="00FD4D8B">
              <w:rPr>
                <w:rFonts w:ascii="Arial" w:hAnsi="Arial" w:cs="Arial"/>
              </w:rPr>
              <w:t>(UE)</w:t>
            </w:r>
            <w:r w:rsidRPr="00FD4D8B">
              <w:rPr>
                <w:rFonts w:ascii="Arial" w:hAnsi="Arial" w:cs="Arial"/>
                <w:spacing w:val="1"/>
              </w:rPr>
              <w:t xml:space="preserve"> </w:t>
            </w:r>
            <w:r w:rsidRPr="00FD4D8B">
              <w:rPr>
                <w:rFonts w:ascii="Arial" w:hAnsi="Arial" w:cs="Arial"/>
              </w:rPr>
              <w:t>2016/679</w:t>
            </w:r>
            <w:r w:rsidRPr="00FD4D8B">
              <w:rPr>
                <w:rFonts w:ascii="Arial" w:hAnsi="Arial" w:cs="Arial"/>
                <w:spacing w:val="30"/>
              </w:rPr>
              <w:t xml:space="preserve"> </w:t>
            </w:r>
            <w:r w:rsidRPr="00FD4D8B">
              <w:rPr>
                <w:rFonts w:ascii="Arial" w:hAnsi="Arial" w:cs="Arial"/>
              </w:rPr>
              <w:t>z</w:t>
            </w:r>
            <w:r w:rsidRPr="00FD4D8B">
              <w:rPr>
                <w:rFonts w:ascii="Arial" w:hAnsi="Arial" w:cs="Arial"/>
                <w:spacing w:val="32"/>
              </w:rPr>
              <w:t xml:space="preserve"> </w:t>
            </w:r>
            <w:r w:rsidRPr="00FD4D8B">
              <w:rPr>
                <w:rFonts w:ascii="Arial" w:hAnsi="Arial" w:cs="Arial"/>
              </w:rPr>
              <w:t>dnia</w:t>
            </w:r>
            <w:r w:rsidRPr="00FD4D8B">
              <w:rPr>
                <w:rFonts w:ascii="Arial" w:hAnsi="Arial" w:cs="Arial"/>
                <w:spacing w:val="30"/>
              </w:rPr>
              <w:t xml:space="preserve"> </w:t>
            </w:r>
            <w:r w:rsidRPr="00FD4D8B">
              <w:rPr>
                <w:rFonts w:ascii="Arial" w:hAnsi="Arial" w:cs="Arial"/>
              </w:rPr>
              <w:t>27</w:t>
            </w:r>
            <w:r w:rsidRPr="00FD4D8B">
              <w:rPr>
                <w:rFonts w:ascii="Arial" w:hAnsi="Arial" w:cs="Arial"/>
                <w:spacing w:val="32"/>
              </w:rPr>
              <w:t xml:space="preserve"> </w:t>
            </w:r>
            <w:r w:rsidRPr="00FD4D8B">
              <w:rPr>
                <w:rFonts w:ascii="Arial" w:hAnsi="Arial" w:cs="Arial"/>
              </w:rPr>
              <w:t>kwietnia</w:t>
            </w:r>
            <w:r w:rsidRPr="00FD4D8B">
              <w:rPr>
                <w:rFonts w:ascii="Arial" w:hAnsi="Arial" w:cs="Arial"/>
                <w:spacing w:val="33"/>
              </w:rPr>
              <w:t xml:space="preserve"> </w:t>
            </w:r>
            <w:r w:rsidRPr="00FD4D8B">
              <w:rPr>
                <w:rFonts w:ascii="Arial" w:hAnsi="Arial" w:cs="Arial"/>
              </w:rPr>
              <w:t>2016</w:t>
            </w:r>
            <w:r w:rsidRPr="00FD4D8B">
              <w:rPr>
                <w:rFonts w:ascii="Arial" w:hAnsi="Arial" w:cs="Arial"/>
                <w:spacing w:val="33"/>
              </w:rPr>
              <w:t xml:space="preserve"> </w:t>
            </w:r>
            <w:r w:rsidRPr="00FD4D8B">
              <w:rPr>
                <w:rFonts w:ascii="Arial" w:hAnsi="Arial" w:cs="Arial"/>
              </w:rPr>
              <w:t>r.</w:t>
            </w:r>
            <w:r w:rsidRPr="00FD4D8B">
              <w:rPr>
                <w:rFonts w:ascii="Arial" w:hAnsi="Arial" w:cs="Arial"/>
                <w:spacing w:val="29"/>
              </w:rPr>
              <w:t xml:space="preserve"> </w:t>
            </w:r>
            <w:r w:rsidRPr="00FD4D8B">
              <w:rPr>
                <w:rFonts w:ascii="Arial" w:hAnsi="Arial" w:cs="Arial"/>
              </w:rPr>
              <w:t>w</w:t>
            </w:r>
            <w:r w:rsidRPr="00FD4D8B">
              <w:rPr>
                <w:rFonts w:ascii="Arial" w:hAnsi="Arial" w:cs="Arial"/>
                <w:spacing w:val="31"/>
              </w:rPr>
              <w:t xml:space="preserve"> </w:t>
            </w:r>
            <w:r w:rsidRPr="00FD4D8B">
              <w:rPr>
                <w:rFonts w:ascii="Arial" w:hAnsi="Arial" w:cs="Arial"/>
              </w:rPr>
              <w:t>sprawie</w:t>
            </w:r>
            <w:r w:rsidRPr="00FD4D8B">
              <w:rPr>
                <w:rFonts w:ascii="Arial" w:hAnsi="Arial" w:cs="Arial"/>
                <w:spacing w:val="29"/>
              </w:rPr>
              <w:t xml:space="preserve"> </w:t>
            </w:r>
            <w:r w:rsidRPr="00FD4D8B">
              <w:rPr>
                <w:rFonts w:ascii="Arial" w:hAnsi="Arial" w:cs="Arial"/>
              </w:rPr>
              <w:t>ochrony</w:t>
            </w:r>
            <w:r w:rsidRPr="00FD4D8B">
              <w:rPr>
                <w:rFonts w:ascii="Arial" w:hAnsi="Arial" w:cs="Arial"/>
                <w:spacing w:val="31"/>
              </w:rPr>
              <w:t xml:space="preserve"> </w:t>
            </w:r>
            <w:r w:rsidRPr="00FD4D8B">
              <w:rPr>
                <w:rFonts w:ascii="Arial" w:hAnsi="Arial" w:cs="Arial"/>
              </w:rPr>
              <w:t>osób</w:t>
            </w:r>
            <w:r w:rsidRPr="00FD4D8B">
              <w:rPr>
                <w:rFonts w:ascii="Arial" w:hAnsi="Arial" w:cs="Arial"/>
                <w:spacing w:val="31"/>
              </w:rPr>
              <w:t xml:space="preserve"> </w:t>
            </w:r>
            <w:r w:rsidRPr="00FD4D8B">
              <w:rPr>
                <w:rFonts w:ascii="Arial" w:hAnsi="Arial" w:cs="Arial"/>
              </w:rPr>
              <w:t>fizycznych</w:t>
            </w:r>
            <w:r w:rsidRPr="00FD4D8B">
              <w:rPr>
                <w:rFonts w:ascii="Arial" w:hAnsi="Arial" w:cs="Arial"/>
                <w:spacing w:val="30"/>
              </w:rPr>
              <w:t xml:space="preserve"> </w:t>
            </w:r>
            <w:r w:rsidRPr="00FD4D8B">
              <w:rPr>
                <w:rFonts w:ascii="Arial" w:hAnsi="Arial" w:cs="Arial"/>
              </w:rPr>
              <w:t>w</w:t>
            </w:r>
            <w:r w:rsidRPr="00FD4D8B">
              <w:rPr>
                <w:rFonts w:ascii="Arial" w:hAnsi="Arial" w:cs="Arial"/>
                <w:spacing w:val="31"/>
              </w:rPr>
              <w:t xml:space="preserve"> </w:t>
            </w:r>
            <w:r w:rsidRPr="00FD4D8B">
              <w:rPr>
                <w:rFonts w:ascii="Arial" w:hAnsi="Arial" w:cs="Arial"/>
              </w:rPr>
              <w:t>związku</w:t>
            </w:r>
            <w:r w:rsidRPr="00FD4D8B">
              <w:rPr>
                <w:rFonts w:ascii="Arial" w:hAnsi="Arial" w:cs="Arial"/>
                <w:spacing w:val="-47"/>
              </w:rPr>
              <w:t xml:space="preserve"> </w:t>
            </w:r>
            <w:r w:rsidRPr="00FD4D8B">
              <w:rPr>
                <w:rFonts w:ascii="Arial" w:hAnsi="Arial" w:cs="Arial"/>
                <w:spacing w:val="-1"/>
              </w:rPr>
              <w:t>z przetwarzaniem</w:t>
            </w:r>
            <w:r w:rsidRPr="00FD4D8B">
              <w:rPr>
                <w:rFonts w:ascii="Arial" w:hAnsi="Arial" w:cs="Arial"/>
                <w:spacing w:val="-8"/>
              </w:rPr>
              <w:t xml:space="preserve"> </w:t>
            </w:r>
            <w:r w:rsidRPr="00FD4D8B">
              <w:rPr>
                <w:rFonts w:ascii="Arial" w:hAnsi="Arial" w:cs="Arial"/>
              </w:rPr>
              <w:t>danych</w:t>
            </w:r>
            <w:r w:rsidRPr="00FD4D8B">
              <w:rPr>
                <w:rFonts w:ascii="Arial" w:hAnsi="Arial" w:cs="Arial"/>
                <w:spacing w:val="-12"/>
              </w:rPr>
              <w:t xml:space="preserve"> </w:t>
            </w:r>
            <w:r w:rsidRPr="00FD4D8B">
              <w:rPr>
                <w:rFonts w:ascii="Arial" w:hAnsi="Arial" w:cs="Arial"/>
              </w:rPr>
              <w:t>osobowych</w:t>
            </w:r>
            <w:r w:rsidRPr="00FD4D8B">
              <w:rPr>
                <w:rFonts w:ascii="Arial" w:hAnsi="Arial" w:cs="Arial"/>
                <w:spacing w:val="-10"/>
              </w:rPr>
              <w:t xml:space="preserve"> </w:t>
            </w:r>
            <w:r w:rsidRPr="00FD4D8B">
              <w:rPr>
                <w:rFonts w:ascii="Arial" w:hAnsi="Arial" w:cs="Arial"/>
              </w:rPr>
              <w:t>i</w:t>
            </w:r>
            <w:r w:rsidRPr="00FD4D8B">
              <w:rPr>
                <w:rFonts w:ascii="Arial" w:hAnsi="Arial" w:cs="Arial"/>
                <w:spacing w:val="-12"/>
              </w:rPr>
              <w:t xml:space="preserve"> </w:t>
            </w:r>
            <w:r w:rsidRPr="00FD4D8B">
              <w:rPr>
                <w:rFonts w:ascii="Arial" w:hAnsi="Arial" w:cs="Arial"/>
              </w:rPr>
              <w:t>w</w:t>
            </w:r>
            <w:r w:rsidRPr="00FD4D8B">
              <w:rPr>
                <w:rFonts w:ascii="Arial" w:hAnsi="Arial" w:cs="Arial"/>
                <w:spacing w:val="-11"/>
              </w:rPr>
              <w:t xml:space="preserve"> </w:t>
            </w:r>
            <w:r w:rsidRPr="00FD4D8B">
              <w:rPr>
                <w:rFonts w:ascii="Arial" w:hAnsi="Arial" w:cs="Arial"/>
              </w:rPr>
              <w:t>sprawie</w:t>
            </w:r>
            <w:r w:rsidRPr="00FD4D8B">
              <w:rPr>
                <w:rFonts w:ascii="Arial" w:hAnsi="Arial" w:cs="Arial"/>
                <w:spacing w:val="-11"/>
              </w:rPr>
              <w:t xml:space="preserve"> </w:t>
            </w:r>
            <w:r w:rsidRPr="00FD4D8B">
              <w:rPr>
                <w:rFonts w:ascii="Arial" w:hAnsi="Arial" w:cs="Arial"/>
              </w:rPr>
              <w:t>swobodnego</w:t>
            </w:r>
            <w:r w:rsidRPr="00FD4D8B">
              <w:rPr>
                <w:rFonts w:ascii="Arial" w:hAnsi="Arial" w:cs="Arial"/>
                <w:spacing w:val="-11"/>
              </w:rPr>
              <w:t xml:space="preserve"> </w:t>
            </w:r>
            <w:r w:rsidRPr="00FD4D8B">
              <w:rPr>
                <w:rFonts w:ascii="Arial" w:hAnsi="Arial" w:cs="Arial"/>
              </w:rPr>
              <w:t>przepływu</w:t>
            </w:r>
            <w:r w:rsidRPr="00FD4D8B">
              <w:rPr>
                <w:rFonts w:ascii="Arial" w:hAnsi="Arial" w:cs="Arial"/>
                <w:spacing w:val="-12"/>
              </w:rPr>
              <w:t xml:space="preserve"> </w:t>
            </w:r>
            <w:r w:rsidRPr="00FD4D8B">
              <w:rPr>
                <w:rFonts w:ascii="Arial" w:hAnsi="Arial" w:cs="Arial"/>
              </w:rPr>
              <w:t>takich</w:t>
            </w:r>
            <w:r w:rsidRPr="00FD4D8B">
              <w:rPr>
                <w:rFonts w:ascii="Arial" w:hAnsi="Arial" w:cs="Arial"/>
                <w:spacing w:val="-12"/>
              </w:rPr>
              <w:t xml:space="preserve"> </w:t>
            </w:r>
            <w:r w:rsidRPr="00FD4D8B">
              <w:rPr>
                <w:rFonts w:ascii="Arial" w:hAnsi="Arial" w:cs="Arial"/>
              </w:rPr>
              <w:t>danych oraz uchylenia dyrektywy 95/46/WE (</w:t>
            </w:r>
            <w:r w:rsidRPr="009D27C9">
              <w:rPr>
                <w:rFonts w:ascii="Arial" w:hAnsi="Arial" w:cs="Arial"/>
              </w:rPr>
              <w:t>ogólne rozporządzenie o ochronie danych) (Dz.</w:t>
            </w:r>
            <w:r w:rsidRPr="009D27C9">
              <w:rPr>
                <w:rFonts w:ascii="Arial" w:hAnsi="Arial" w:cs="Arial"/>
                <w:spacing w:val="1"/>
              </w:rPr>
              <w:t xml:space="preserve"> </w:t>
            </w:r>
            <w:r w:rsidRPr="009D27C9">
              <w:rPr>
                <w:rFonts w:ascii="Arial" w:hAnsi="Arial" w:cs="Arial"/>
              </w:rPr>
              <w:t>Urz.</w:t>
            </w:r>
            <w:r w:rsidRPr="009D27C9">
              <w:rPr>
                <w:rFonts w:ascii="Arial" w:hAnsi="Arial" w:cs="Arial"/>
                <w:spacing w:val="-2"/>
              </w:rPr>
              <w:t xml:space="preserve"> </w:t>
            </w:r>
            <w:r w:rsidRPr="009D27C9">
              <w:rPr>
                <w:rFonts w:ascii="Arial" w:hAnsi="Arial" w:cs="Arial"/>
              </w:rPr>
              <w:t>UE L</w:t>
            </w:r>
            <w:r w:rsidRPr="009D27C9">
              <w:rPr>
                <w:rFonts w:ascii="Arial" w:hAnsi="Arial" w:cs="Arial"/>
                <w:spacing w:val="-2"/>
              </w:rPr>
              <w:t xml:space="preserve"> </w:t>
            </w:r>
            <w:r w:rsidRPr="009D27C9">
              <w:rPr>
                <w:rFonts w:ascii="Arial" w:hAnsi="Arial" w:cs="Arial"/>
              </w:rPr>
              <w:t>119 z</w:t>
            </w:r>
            <w:r w:rsidRPr="009D27C9">
              <w:rPr>
                <w:rFonts w:ascii="Arial" w:hAnsi="Arial" w:cs="Arial"/>
                <w:spacing w:val="-4"/>
              </w:rPr>
              <w:t xml:space="preserve"> </w:t>
            </w:r>
            <w:r w:rsidRPr="009D27C9">
              <w:rPr>
                <w:rFonts w:ascii="Arial" w:hAnsi="Arial" w:cs="Arial"/>
              </w:rPr>
              <w:t>04.05.2016,</w:t>
            </w:r>
            <w:r w:rsidRPr="009D27C9">
              <w:rPr>
                <w:rFonts w:ascii="Arial" w:hAnsi="Arial" w:cs="Arial"/>
                <w:spacing w:val="-3"/>
              </w:rPr>
              <w:t xml:space="preserve"> </w:t>
            </w:r>
            <w:r w:rsidRPr="009D27C9">
              <w:rPr>
                <w:rFonts w:ascii="Arial" w:hAnsi="Arial" w:cs="Arial"/>
              </w:rPr>
              <w:t>str.</w:t>
            </w:r>
            <w:r w:rsidRPr="009D27C9">
              <w:rPr>
                <w:rFonts w:ascii="Arial" w:hAnsi="Arial" w:cs="Arial"/>
                <w:spacing w:val="-2"/>
              </w:rPr>
              <w:t xml:space="preserve"> </w:t>
            </w:r>
            <w:r w:rsidRPr="009D27C9">
              <w:rPr>
                <w:rFonts w:ascii="Arial" w:hAnsi="Arial" w:cs="Arial"/>
              </w:rPr>
              <w:t>1), dalej</w:t>
            </w:r>
            <w:r w:rsidRPr="009D27C9">
              <w:rPr>
                <w:rFonts w:ascii="Arial" w:hAnsi="Arial" w:cs="Arial"/>
                <w:spacing w:val="-4"/>
              </w:rPr>
              <w:t xml:space="preserve"> </w:t>
            </w:r>
            <w:r w:rsidRPr="009D27C9">
              <w:rPr>
                <w:rFonts w:ascii="Arial" w:hAnsi="Arial" w:cs="Arial"/>
              </w:rPr>
              <w:t>„RODO”,</w:t>
            </w:r>
            <w:r w:rsidRPr="009D27C9">
              <w:rPr>
                <w:rFonts w:ascii="Arial" w:hAnsi="Arial" w:cs="Arial"/>
                <w:spacing w:val="-3"/>
              </w:rPr>
              <w:t xml:space="preserve"> </w:t>
            </w:r>
            <w:r w:rsidRPr="009D27C9">
              <w:rPr>
                <w:rFonts w:ascii="Arial" w:hAnsi="Arial" w:cs="Arial"/>
              </w:rPr>
              <w:t>Zamawiający</w:t>
            </w:r>
            <w:r w:rsidRPr="009D27C9">
              <w:rPr>
                <w:rFonts w:ascii="Arial" w:hAnsi="Arial" w:cs="Arial"/>
                <w:spacing w:val="-3"/>
              </w:rPr>
              <w:t xml:space="preserve"> </w:t>
            </w:r>
            <w:r w:rsidRPr="009D27C9">
              <w:rPr>
                <w:rFonts w:ascii="Arial" w:hAnsi="Arial" w:cs="Arial"/>
              </w:rPr>
              <w:t>informuje,</w:t>
            </w:r>
            <w:r w:rsidRPr="009D27C9">
              <w:rPr>
                <w:rFonts w:ascii="Arial" w:hAnsi="Arial" w:cs="Arial"/>
                <w:spacing w:val="-2"/>
              </w:rPr>
              <w:t xml:space="preserve"> </w:t>
            </w:r>
            <w:r w:rsidRPr="009D27C9">
              <w:rPr>
                <w:rFonts w:ascii="Arial" w:hAnsi="Arial" w:cs="Arial"/>
              </w:rPr>
              <w:t>że:</w:t>
            </w:r>
          </w:p>
          <w:p w14:paraId="659D6921" w14:textId="4F9FA24F" w:rsidR="00250E68" w:rsidRPr="009D27C9" w:rsidRDefault="00250E68" w:rsidP="00250E68">
            <w:pPr>
              <w:pStyle w:val="TableParagraph"/>
              <w:numPr>
                <w:ilvl w:val="0"/>
                <w:numId w:val="23"/>
              </w:numPr>
              <w:tabs>
                <w:tab w:val="left" w:pos="1077"/>
              </w:tabs>
              <w:spacing w:line="276" w:lineRule="auto"/>
              <w:ind w:left="510"/>
              <w:jc w:val="both"/>
              <w:rPr>
                <w:rFonts w:ascii="Arial" w:hAnsi="Arial" w:cs="Arial"/>
              </w:rPr>
            </w:pPr>
            <w:r w:rsidRPr="009D27C9">
              <w:rPr>
                <w:rFonts w:ascii="Arial" w:hAnsi="Arial" w:cs="Arial"/>
              </w:rPr>
              <w:t>administratorem</w:t>
            </w:r>
            <w:r w:rsidRPr="009D27C9">
              <w:rPr>
                <w:rFonts w:ascii="Arial" w:hAnsi="Arial" w:cs="Arial"/>
                <w:spacing w:val="1"/>
              </w:rPr>
              <w:t xml:space="preserve"> </w:t>
            </w:r>
            <w:r w:rsidRPr="009D27C9">
              <w:rPr>
                <w:rFonts w:ascii="Arial" w:hAnsi="Arial" w:cs="Arial"/>
              </w:rPr>
              <w:t>danych</w:t>
            </w:r>
            <w:r w:rsidRPr="009D27C9">
              <w:rPr>
                <w:rFonts w:ascii="Arial" w:hAnsi="Arial" w:cs="Arial"/>
                <w:spacing w:val="1"/>
              </w:rPr>
              <w:t xml:space="preserve"> </w:t>
            </w:r>
            <w:r w:rsidRPr="009D27C9">
              <w:rPr>
                <w:rFonts w:ascii="Arial" w:hAnsi="Arial" w:cs="Arial"/>
              </w:rPr>
              <w:t>osobowych</w:t>
            </w:r>
            <w:r w:rsidRPr="009D27C9">
              <w:rPr>
                <w:rFonts w:ascii="Arial" w:hAnsi="Arial" w:cs="Arial"/>
                <w:spacing w:val="1"/>
              </w:rPr>
              <w:t xml:space="preserve"> </w:t>
            </w:r>
            <w:r w:rsidRPr="009D27C9">
              <w:rPr>
                <w:rFonts w:ascii="Arial" w:hAnsi="Arial" w:cs="Arial"/>
              </w:rPr>
              <w:t>Wykonawcy</w:t>
            </w:r>
            <w:r w:rsidRPr="009D27C9">
              <w:rPr>
                <w:rFonts w:ascii="Arial" w:hAnsi="Arial" w:cs="Arial"/>
                <w:spacing w:val="1"/>
              </w:rPr>
              <w:t xml:space="preserve"> </w:t>
            </w:r>
            <w:r w:rsidRPr="009D27C9">
              <w:rPr>
                <w:rFonts w:ascii="Arial" w:hAnsi="Arial" w:cs="Arial"/>
              </w:rPr>
              <w:t>jest</w:t>
            </w:r>
            <w:r w:rsidRPr="009D27C9">
              <w:rPr>
                <w:rFonts w:ascii="Arial" w:hAnsi="Arial" w:cs="Arial"/>
                <w:spacing w:val="1"/>
              </w:rPr>
              <w:t xml:space="preserve"> </w:t>
            </w:r>
            <w:r w:rsidRPr="009D27C9">
              <w:rPr>
                <w:rFonts w:ascii="Arial" w:hAnsi="Arial" w:cs="Arial"/>
              </w:rPr>
              <w:t>Zamawiający,</w:t>
            </w:r>
            <w:r w:rsidRPr="009D27C9">
              <w:rPr>
                <w:rFonts w:ascii="Arial" w:hAnsi="Arial" w:cs="Arial"/>
                <w:spacing w:val="1"/>
              </w:rPr>
              <w:t xml:space="preserve"> </w:t>
            </w:r>
            <w:r w:rsidRPr="009D27C9">
              <w:rPr>
                <w:rFonts w:ascii="Arial" w:hAnsi="Arial" w:cs="Arial"/>
              </w:rPr>
              <w:t xml:space="preserve">tj. </w:t>
            </w:r>
            <w:proofErr w:type="spellStart"/>
            <w:r w:rsidRPr="009D27C9">
              <w:rPr>
                <w:rFonts w:ascii="Arial" w:hAnsi="Arial" w:cs="Arial"/>
              </w:rPr>
              <w:t>Polvet</w:t>
            </w:r>
            <w:proofErr w:type="spellEnd"/>
            <w:r w:rsidRPr="009D27C9">
              <w:rPr>
                <w:rFonts w:ascii="Arial" w:hAnsi="Arial" w:cs="Arial"/>
              </w:rPr>
              <w:t xml:space="preserve"> Healthcare Teodorowski Spółka Jawna</w:t>
            </w:r>
            <w:r w:rsidR="00FD2C9B">
              <w:rPr>
                <w:rFonts w:ascii="Arial" w:hAnsi="Arial" w:cs="Arial"/>
              </w:rPr>
              <w:t>;</w:t>
            </w:r>
            <w:r w:rsidRPr="009D27C9">
              <w:rPr>
                <w:rFonts w:ascii="Arial" w:hAnsi="Arial" w:cs="Arial"/>
              </w:rPr>
              <w:t xml:space="preserve"> </w:t>
            </w:r>
          </w:p>
          <w:p w14:paraId="4306803C" w14:textId="591B6DF6" w:rsidR="00250E68" w:rsidRPr="00FD4D8B" w:rsidRDefault="00250E68" w:rsidP="00250E68">
            <w:pPr>
              <w:pStyle w:val="TableParagraph"/>
              <w:numPr>
                <w:ilvl w:val="0"/>
                <w:numId w:val="23"/>
              </w:numPr>
              <w:tabs>
                <w:tab w:val="left" w:pos="1077"/>
              </w:tabs>
              <w:spacing w:line="276" w:lineRule="auto"/>
              <w:ind w:left="510"/>
              <w:jc w:val="both"/>
              <w:rPr>
                <w:rFonts w:ascii="Arial" w:hAnsi="Arial" w:cs="Arial"/>
              </w:rPr>
            </w:pPr>
            <w:r w:rsidRPr="00FD4D8B">
              <w:rPr>
                <w:rFonts w:ascii="Arial" w:hAnsi="Arial" w:cs="Arial"/>
              </w:rPr>
              <w:t>dane</w:t>
            </w:r>
            <w:r w:rsidRPr="00FD4D8B">
              <w:rPr>
                <w:rFonts w:ascii="Arial" w:hAnsi="Arial" w:cs="Arial"/>
                <w:spacing w:val="4"/>
              </w:rPr>
              <w:t xml:space="preserve"> </w:t>
            </w:r>
            <w:r w:rsidRPr="00FD4D8B">
              <w:rPr>
                <w:rFonts w:ascii="Arial" w:hAnsi="Arial" w:cs="Arial"/>
              </w:rPr>
              <w:t>osobowe</w:t>
            </w:r>
            <w:r w:rsidRPr="00FD4D8B">
              <w:rPr>
                <w:rFonts w:ascii="Arial" w:hAnsi="Arial" w:cs="Arial"/>
                <w:spacing w:val="52"/>
              </w:rPr>
              <w:t xml:space="preserve"> </w:t>
            </w:r>
            <w:r w:rsidRPr="00FD4D8B">
              <w:rPr>
                <w:rFonts w:ascii="Arial" w:hAnsi="Arial" w:cs="Arial"/>
              </w:rPr>
              <w:t>przetwarzane</w:t>
            </w:r>
            <w:r w:rsidRPr="00FD4D8B">
              <w:rPr>
                <w:rFonts w:ascii="Arial" w:hAnsi="Arial" w:cs="Arial"/>
                <w:spacing w:val="53"/>
              </w:rPr>
              <w:t xml:space="preserve"> </w:t>
            </w:r>
            <w:r w:rsidRPr="00FD4D8B">
              <w:rPr>
                <w:rFonts w:ascii="Arial" w:hAnsi="Arial" w:cs="Arial"/>
              </w:rPr>
              <w:t>będą</w:t>
            </w:r>
            <w:r w:rsidRPr="00FD4D8B">
              <w:rPr>
                <w:rFonts w:ascii="Arial" w:hAnsi="Arial" w:cs="Arial"/>
                <w:spacing w:val="52"/>
              </w:rPr>
              <w:t xml:space="preserve"> </w:t>
            </w:r>
            <w:r w:rsidRPr="00FD4D8B">
              <w:rPr>
                <w:rFonts w:ascii="Arial" w:hAnsi="Arial" w:cs="Arial"/>
              </w:rPr>
              <w:t>na</w:t>
            </w:r>
            <w:r w:rsidRPr="00FD4D8B">
              <w:rPr>
                <w:rFonts w:ascii="Arial" w:hAnsi="Arial" w:cs="Arial"/>
                <w:spacing w:val="52"/>
              </w:rPr>
              <w:t xml:space="preserve"> </w:t>
            </w:r>
            <w:r w:rsidRPr="00FD4D8B">
              <w:rPr>
                <w:rFonts w:ascii="Arial" w:hAnsi="Arial" w:cs="Arial"/>
              </w:rPr>
              <w:t>podstawie</w:t>
            </w:r>
            <w:r w:rsidRPr="00FD4D8B">
              <w:rPr>
                <w:rFonts w:ascii="Arial" w:hAnsi="Arial" w:cs="Arial"/>
                <w:spacing w:val="53"/>
              </w:rPr>
              <w:t xml:space="preserve"> </w:t>
            </w:r>
            <w:r w:rsidRPr="00FD4D8B">
              <w:rPr>
                <w:rFonts w:ascii="Arial" w:hAnsi="Arial" w:cs="Arial"/>
              </w:rPr>
              <w:t>art.</w:t>
            </w:r>
            <w:r w:rsidRPr="00FD4D8B">
              <w:rPr>
                <w:rFonts w:ascii="Arial" w:hAnsi="Arial" w:cs="Arial"/>
                <w:spacing w:val="51"/>
              </w:rPr>
              <w:t xml:space="preserve"> </w:t>
            </w:r>
            <w:r w:rsidRPr="00FD4D8B">
              <w:rPr>
                <w:rFonts w:ascii="Arial" w:hAnsi="Arial" w:cs="Arial"/>
              </w:rPr>
              <w:t>6</w:t>
            </w:r>
            <w:r w:rsidRPr="00FD4D8B">
              <w:rPr>
                <w:rFonts w:ascii="Arial" w:hAnsi="Arial" w:cs="Arial"/>
                <w:spacing w:val="53"/>
              </w:rPr>
              <w:t xml:space="preserve"> </w:t>
            </w:r>
            <w:r w:rsidRPr="00FD4D8B">
              <w:rPr>
                <w:rFonts w:ascii="Arial" w:hAnsi="Arial" w:cs="Arial"/>
              </w:rPr>
              <w:t>ust.</w:t>
            </w:r>
            <w:r w:rsidRPr="00FD4D8B">
              <w:rPr>
                <w:rFonts w:ascii="Arial" w:hAnsi="Arial" w:cs="Arial"/>
                <w:spacing w:val="52"/>
              </w:rPr>
              <w:t xml:space="preserve"> </w:t>
            </w:r>
            <w:r w:rsidRPr="00FD4D8B">
              <w:rPr>
                <w:rFonts w:ascii="Arial" w:hAnsi="Arial" w:cs="Arial"/>
              </w:rPr>
              <w:t>1</w:t>
            </w:r>
            <w:r w:rsidRPr="00FD4D8B">
              <w:rPr>
                <w:rFonts w:ascii="Arial" w:hAnsi="Arial" w:cs="Arial"/>
                <w:spacing w:val="50"/>
              </w:rPr>
              <w:t xml:space="preserve"> </w:t>
            </w:r>
            <w:r w:rsidRPr="00FD4D8B">
              <w:rPr>
                <w:rFonts w:ascii="Arial" w:hAnsi="Arial" w:cs="Arial"/>
              </w:rPr>
              <w:t>lit.</w:t>
            </w:r>
            <w:r w:rsidRPr="00FD4D8B">
              <w:rPr>
                <w:rFonts w:ascii="Arial" w:hAnsi="Arial" w:cs="Arial"/>
                <w:spacing w:val="52"/>
              </w:rPr>
              <w:t xml:space="preserve"> </w:t>
            </w:r>
            <w:r w:rsidRPr="00FD4D8B">
              <w:rPr>
                <w:rFonts w:ascii="Arial" w:hAnsi="Arial" w:cs="Arial"/>
              </w:rPr>
              <w:t>c</w:t>
            </w:r>
            <w:r w:rsidRPr="00FD4D8B">
              <w:rPr>
                <w:rFonts w:ascii="Arial" w:hAnsi="Arial" w:cs="Arial"/>
                <w:spacing w:val="51"/>
              </w:rPr>
              <w:t xml:space="preserve"> </w:t>
            </w:r>
            <w:r w:rsidRPr="00FD4D8B">
              <w:rPr>
                <w:rFonts w:ascii="Arial" w:hAnsi="Arial" w:cs="Arial"/>
              </w:rPr>
              <w:t>RODO w</w:t>
            </w:r>
            <w:r w:rsidRPr="00FD4D8B">
              <w:rPr>
                <w:rFonts w:ascii="Arial" w:hAnsi="Arial" w:cs="Arial"/>
                <w:spacing w:val="-1"/>
              </w:rPr>
              <w:t xml:space="preserve"> </w:t>
            </w:r>
            <w:r w:rsidRPr="00FD4D8B">
              <w:rPr>
                <w:rFonts w:ascii="Arial" w:hAnsi="Arial" w:cs="Arial"/>
              </w:rPr>
              <w:t>celach</w:t>
            </w:r>
            <w:r w:rsidRPr="00FD4D8B">
              <w:rPr>
                <w:rFonts w:ascii="Arial" w:hAnsi="Arial" w:cs="Arial"/>
                <w:spacing w:val="-1"/>
              </w:rPr>
              <w:t xml:space="preserve"> </w:t>
            </w:r>
            <w:r w:rsidRPr="00FD4D8B">
              <w:rPr>
                <w:rFonts w:ascii="Arial" w:hAnsi="Arial" w:cs="Arial"/>
              </w:rPr>
              <w:t>związanych</w:t>
            </w:r>
            <w:r w:rsidRPr="00FD4D8B">
              <w:rPr>
                <w:rFonts w:ascii="Arial" w:hAnsi="Arial" w:cs="Arial"/>
                <w:spacing w:val="-1"/>
              </w:rPr>
              <w:t xml:space="preserve"> </w:t>
            </w:r>
            <w:r w:rsidRPr="00FD4D8B">
              <w:rPr>
                <w:rFonts w:ascii="Arial" w:hAnsi="Arial" w:cs="Arial"/>
              </w:rPr>
              <w:t>z</w:t>
            </w:r>
            <w:r w:rsidRPr="00FD4D8B">
              <w:rPr>
                <w:rFonts w:ascii="Arial" w:hAnsi="Arial" w:cs="Arial"/>
                <w:spacing w:val="-3"/>
              </w:rPr>
              <w:t xml:space="preserve"> </w:t>
            </w:r>
            <w:r w:rsidRPr="00FD4D8B">
              <w:rPr>
                <w:rFonts w:ascii="Arial" w:hAnsi="Arial" w:cs="Arial"/>
              </w:rPr>
              <w:t>postępowaniem</w:t>
            </w:r>
            <w:r w:rsidR="00FD2C9B">
              <w:rPr>
                <w:rFonts w:ascii="Arial" w:hAnsi="Arial" w:cs="Arial"/>
              </w:rPr>
              <w:t>;</w:t>
            </w:r>
          </w:p>
          <w:p w14:paraId="6B7256E2" w14:textId="77777777" w:rsidR="00250E68" w:rsidRPr="00FD4D8B" w:rsidRDefault="00250E68" w:rsidP="00250E68">
            <w:pPr>
              <w:pStyle w:val="TableParagraph"/>
              <w:numPr>
                <w:ilvl w:val="0"/>
                <w:numId w:val="23"/>
              </w:numPr>
              <w:tabs>
                <w:tab w:val="left" w:pos="1077"/>
              </w:tabs>
              <w:spacing w:before="21" w:line="276" w:lineRule="auto"/>
              <w:ind w:left="510" w:right="91"/>
              <w:jc w:val="both"/>
              <w:rPr>
                <w:rFonts w:ascii="Arial" w:hAnsi="Arial" w:cs="Arial"/>
              </w:rPr>
            </w:pPr>
            <w:r w:rsidRPr="00FD4D8B">
              <w:rPr>
                <w:rFonts w:ascii="Arial" w:hAnsi="Arial" w:cs="Arial"/>
              </w:rPr>
              <w:t>odbiorcami danych osobowych Wykonawcy będą osoby lub podmioty, którym</w:t>
            </w:r>
            <w:r w:rsidRPr="00FD4D8B">
              <w:rPr>
                <w:rFonts w:ascii="Arial" w:hAnsi="Arial" w:cs="Arial"/>
                <w:spacing w:val="1"/>
              </w:rPr>
              <w:t xml:space="preserve"> </w:t>
            </w:r>
            <w:r w:rsidRPr="00FD4D8B">
              <w:rPr>
                <w:rFonts w:ascii="Arial" w:hAnsi="Arial" w:cs="Arial"/>
              </w:rPr>
              <w:t>udostępniona zostanie dokumentacja z postępowania w oparciu o przepisy</w:t>
            </w:r>
            <w:r w:rsidRPr="00FD4D8B">
              <w:rPr>
                <w:rFonts w:ascii="Arial" w:hAnsi="Arial" w:cs="Arial"/>
                <w:spacing w:val="1"/>
              </w:rPr>
              <w:t xml:space="preserve"> </w:t>
            </w:r>
            <w:r w:rsidRPr="00FD4D8B">
              <w:rPr>
                <w:rFonts w:ascii="Arial" w:hAnsi="Arial" w:cs="Arial"/>
              </w:rPr>
              <w:t>dotyczące zasad</w:t>
            </w:r>
            <w:r w:rsidRPr="00FD4D8B">
              <w:rPr>
                <w:rFonts w:ascii="Arial" w:hAnsi="Arial" w:cs="Arial"/>
                <w:spacing w:val="-4"/>
              </w:rPr>
              <w:t xml:space="preserve"> </w:t>
            </w:r>
            <w:r w:rsidRPr="00FD4D8B">
              <w:rPr>
                <w:rFonts w:ascii="Arial" w:hAnsi="Arial" w:cs="Arial"/>
              </w:rPr>
              <w:t>udostępniania informacji publicznych;</w:t>
            </w:r>
          </w:p>
          <w:p w14:paraId="602B8FF2" w14:textId="4692B606" w:rsidR="00250E68" w:rsidRPr="00FD4D8B" w:rsidRDefault="00250E68" w:rsidP="00250E68">
            <w:pPr>
              <w:pStyle w:val="TableParagraph"/>
              <w:numPr>
                <w:ilvl w:val="0"/>
                <w:numId w:val="23"/>
              </w:numPr>
              <w:tabs>
                <w:tab w:val="left" w:pos="1077"/>
              </w:tabs>
              <w:spacing w:line="276" w:lineRule="auto"/>
              <w:ind w:left="510"/>
              <w:jc w:val="both"/>
              <w:rPr>
                <w:rFonts w:ascii="Arial" w:hAnsi="Arial" w:cs="Arial"/>
              </w:rPr>
            </w:pPr>
            <w:r w:rsidRPr="00FD4D8B">
              <w:rPr>
                <w:rFonts w:ascii="Arial" w:hAnsi="Arial" w:cs="Arial"/>
              </w:rPr>
              <w:t>dane</w:t>
            </w:r>
            <w:r w:rsidRPr="00FD4D8B">
              <w:rPr>
                <w:rFonts w:ascii="Arial" w:hAnsi="Arial" w:cs="Arial"/>
                <w:spacing w:val="23"/>
              </w:rPr>
              <w:t xml:space="preserve"> </w:t>
            </w:r>
            <w:r w:rsidRPr="00FD4D8B">
              <w:rPr>
                <w:rFonts w:ascii="Arial" w:hAnsi="Arial" w:cs="Arial"/>
              </w:rPr>
              <w:t>osobowe</w:t>
            </w:r>
            <w:r w:rsidRPr="00FD4D8B">
              <w:rPr>
                <w:rFonts w:ascii="Arial" w:hAnsi="Arial" w:cs="Arial"/>
                <w:spacing w:val="71"/>
              </w:rPr>
              <w:t xml:space="preserve"> </w:t>
            </w:r>
            <w:r w:rsidRPr="00FD4D8B">
              <w:rPr>
                <w:rFonts w:ascii="Arial" w:hAnsi="Arial" w:cs="Arial"/>
              </w:rPr>
              <w:t>Wykonawcy</w:t>
            </w:r>
            <w:r w:rsidRPr="00FD4D8B">
              <w:rPr>
                <w:rFonts w:ascii="Arial" w:hAnsi="Arial" w:cs="Arial"/>
                <w:spacing w:val="72"/>
              </w:rPr>
              <w:t xml:space="preserve"> </w:t>
            </w:r>
            <w:r w:rsidRPr="00FD4D8B">
              <w:rPr>
                <w:rFonts w:ascii="Arial" w:hAnsi="Arial" w:cs="Arial"/>
              </w:rPr>
              <w:t>będą</w:t>
            </w:r>
            <w:r w:rsidRPr="00FD4D8B">
              <w:rPr>
                <w:rFonts w:ascii="Arial" w:hAnsi="Arial" w:cs="Arial"/>
                <w:spacing w:val="71"/>
              </w:rPr>
              <w:t xml:space="preserve"> </w:t>
            </w:r>
            <w:r w:rsidRPr="00FD4D8B">
              <w:rPr>
                <w:rFonts w:ascii="Arial" w:hAnsi="Arial" w:cs="Arial"/>
              </w:rPr>
              <w:t>przechowywane</w:t>
            </w:r>
            <w:r w:rsidRPr="00FD4D8B">
              <w:rPr>
                <w:rFonts w:ascii="Arial" w:hAnsi="Arial" w:cs="Arial"/>
                <w:spacing w:val="69"/>
              </w:rPr>
              <w:t xml:space="preserve"> </w:t>
            </w:r>
            <w:r w:rsidRPr="00FD4D8B">
              <w:rPr>
                <w:rFonts w:ascii="Arial" w:hAnsi="Arial" w:cs="Arial"/>
              </w:rPr>
              <w:t>przez</w:t>
            </w:r>
            <w:r w:rsidRPr="00FD4D8B">
              <w:rPr>
                <w:rFonts w:ascii="Arial" w:hAnsi="Arial" w:cs="Arial"/>
                <w:spacing w:val="71"/>
              </w:rPr>
              <w:t xml:space="preserve"> </w:t>
            </w:r>
            <w:r w:rsidRPr="00FD4D8B">
              <w:rPr>
                <w:rFonts w:ascii="Arial" w:hAnsi="Arial" w:cs="Arial"/>
              </w:rPr>
              <w:t>okres</w:t>
            </w:r>
            <w:r w:rsidRPr="00FD4D8B">
              <w:rPr>
                <w:rFonts w:ascii="Arial" w:hAnsi="Arial" w:cs="Arial"/>
                <w:spacing w:val="72"/>
              </w:rPr>
              <w:t xml:space="preserve"> </w:t>
            </w:r>
            <w:r w:rsidRPr="00FD4D8B">
              <w:rPr>
                <w:rFonts w:ascii="Arial" w:hAnsi="Arial" w:cs="Arial"/>
              </w:rPr>
              <w:t>wynikający z</w:t>
            </w:r>
            <w:r w:rsidRPr="00FD4D8B">
              <w:rPr>
                <w:rFonts w:ascii="Arial" w:hAnsi="Arial" w:cs="Arial"/>
                <w:spacing w:val="-4"/>
              </w:rPr>
              <w:t xml:space="preserve"> </w:t>
            </w:r>
            <w:r w:rsidRPr="00FD4D8B">
              <w:rPr>
                <w:rFonts w:ascii="Arial" w:hAnsi="Arial" w:cs="Arial"/>
              </w:rPr>
              <w:t>postanowień</w:t>
            </w:r>
            <w:r w:rsidRPr="00FD4D8B">
              <w:rPr>
                <w:rFonts w:ascii="Arial" w:hAnsi="Arial" w:cs="Arial"/>
                <w:spacing w:val="-2"/>
              </w:rPr>
              <w:t xml:space="preserve"> </w:t>
            </w:r>
            <w:r w:rsidRPr="00FD4D8B">
              <w:rPr>
                <w:rFonts w:ascii="Arial" w:hAnsi="Arial" w:cs="Arial"/>
              </w:rPr>
              <w:t>zawartej</w:t>
            </w:r>
            <w:r w:rsidRPr="00FD4D8B">
              <w:rPr>
                <w:rFonts w:ascii="Arial" w:hAnsi="Arial" w:cs="Arial"/>
                <w:spacing w:val="-1"/>
              </w:rPr>
              <w:t xml:space="preserve"> </w:t>
            </w:r>
            <w:r w:rsidRPr="00FD4D8B">
              <w:rPr>
                <w:rFonts w:ascii="Arial" w:hAnsi="Arial" w:cs="Arial"/>
              </w:rPr>
              <w:t>umowy</w:t>
            </w:r>
            <w:r w:rsidRPr="00FD4D8B">
              <w:rPr>
                <w:rFonts w:ascii="Arial" w:hAnsi="Arial" w:cs="Arial"/>
                <w:spacing w:val="-4"/>
              </w:rPr>
              <w:t xml:space="preserve"> </w:t>
            </w:r>
            <w:r w:rsidRPr="00FD4D8B">
              <w:rPr>
                <w:rFonts w:ascii="Arial" w:hAnsi="Arial" w:cs="Arial"/>
              </w:rPr>
              <w:t>o</w:t>
            </w:r>
            <w:r w:rsidRPr="00FD4D8B">
              <w:rPr>
                <w:rFonts w:ascii="Arial" w:hAnsi="Arial" w:cs="Arial"/>
                <w:spacing w:val="-2"/>
              </w:rPr>
              <w:t xml:space="preserve"> </w:t>
            </w:r>
            <w:r w:rsidRPr="00FD4D8B">
              <w:rPr>
                <w:rFonts w:ascii="Arial" w:hAnsi="Arial" w:cs="Arial"/>
              </w:rPr>
              <w:t>dofinansowanie;</w:t>
            </w:r>
          </w:p>
          <w:p w14:paraId="25880616" w14:textId="14BD5167" w:rsidR="00250E68" w:rsidRPr="00FD4D8B" w:rsidRDefault="00250E68" w:rsidP="00250E68">
            <w:pPr>
              <w:pStyle w:val="TableParagraph"/>
              <w:numPr>
                <w:ilvl w:val="0"/>
                <w:numId w:val="23"/>
              </w:numPr>
              <w:tabs>
                <w:tab w:val="left" w:pos="1077"/>
              </w:tabs>
              <w:spacing w:before="23" w:line="276" w:lineRule="auto"/>
              <w:ind w:left="510" w:right="90"/>
              <w:jc w:val="both"/>
              <w:rPr>
                <w:rFonts w:ascii="Arial" w:hAnsi="Arial" w:cs="Arial"/>
              </w:rPr>
            </w:pPr>
            <w:r w:rsidRPr="00FD4D8B">
              <w:rPr>
                <w:rFonts w:ascii="Arial" w:hAnsi="Arial" w:cs="Arial"/>
              </w:rPr>
              <w:t>obowiązek</w:t>
            </w:r>
            <w:r w:rsidRPr="00FD4D8B">
              <w:rPr>
                <w:rFonts w:ascii="Arial" w:hAnsi="Arial" w:cs="Arial"/>
                <w:spacing w:val="4"/>
              </w:rPr>
              <w:t xml:space="preserve"> </w:t>
            </w:r>
            <w:r w:rsidRPr="00FD4D8B">
              <w:rPr>
                <w:rFonts w:ascii="Arial" w:hAnsi="Arial" w:cs="Arial"/>
              </w:rPr>
              <w:t>podania</w:t>
            </w:r>
            <w:r w:rsidRPr="00FD4D8B">
              <w:rPr>
                <w:rFonts w:ascii="Arial" w:hAnsi="Arial" w:cs="Arial"/>
                <w:spacing w:val="2"/>
              </w:rPr>
              <w:t xml:space="preserve"> </w:t>
            </w:r>
            <w:r w:rsidRPr="00FD4D8B">
              <w:rPr>
                <w:rFonts w:ascii="Arial" w:hAnsi="Arial" w:cs="Arial"/>
              </w:rPr>
              <w:t>przez</w:t>
            </w:r>
            <w:r w:rsidRPr="00FD4D8B">
              <w:rPr>
                <w:rFonts w:ascii="Arial" w:hAnsi="Arial" w:cs="Arial"/>
                <w:spacing w:val="4"/>
              </w:rPr>
              <w:t xml:space="preserve"> </w:t>
            </w:r>
            <w:r w:rsidRPr="00FD4D8B">
              <w:rPr>
                <w:rFonts w:ascii="Arial" w:hAnsi="Arial" w:cs="Arial"/>
              </w:rPr>
              <w:t>Wykonawcę</w:t>
            </w:r>
            <w:r w:rsidRPr="00FD4D8B">
              <w:rPr>
                <w:rFonts w:ascii="Arial" w:hAnsi="Arial" w:cs="Arial"/>
                <w:spacing w:val="3"/>
              </w:rPr>
              <w:t xml:space="preserve"> </w:t>
            </w:r>
            <w:r w:rsidRPr="00FD4D8B">
              <w:rPr>
                <w:rFonts w:ascii="Arial" w:hAnsi="Arial" w:cs="Arial"/>
              </w:rPr>
              <w:t>danych</w:t>
            </w:r>
            <w:r w:rsidRPr="00FD4D8B">
              <w:rPr>
                <w:rFonts w:ascii="Arial" w:hAnsi="Arial" w:cs="Arial"/>
                <w:spacing w:val="2"/>
              </w:rPr>
              <w:t xml:space="preserve"> </w:t>
            </w:r>
            <w:r w:rsidRPr="00FD4D8B">
              <w:rPr>
                <w:rFonts w:ascii="Arial" w:hAnsi="Arial" w:cs="Arial"/>
              </w:rPr>
              <w:t>osobowych</w:t>
            </w:r>
            <w:r w:rsidRPr="00FD4D8B">
              <w:rPr>
                <w:rFonts w:ascii="Arial" w:hAnsi="Arial" w:cs="Arial"/>
                <w:spacing w:val="5"/>
              </w:rPr>
              <w:t xml:space="preserve"> </w:t>
            </w:r>
            <w:r w:rsidRPr="00FD4D8B">
              <w:rPr>
                <w:rFonts w:ascii="Arial" w:hAnsi="Arial" w:cs="Arial"/>
              </w:rPr>
              <w:t>bezpośrednio</w:t>
            </w:r>
            <w:r w:rsidRPr="00FD4D8B">
              <w:rPr>
                <w:rFonts w:ascii="Arial" w:hAnsi="Arial" w:cs="Arial"/>
                <w:spacing w:val="-47"/>
              </w:rPr>
              <w:t xml:space="preserve"> </w:t>
            </w:r>
            <w:r w:rsidRPr="00FD4D8B">
              <w:rPr>
                <w:rFonts w:ascii="Arial" w:hAnsi="Arial" w:cs="Arial"/>
              </w:rPr>
              <w:t>Zamawiającemu</w:t>
            </w:r>
            <w:r w:rsidRPr="00FD4D8B">
              <w:rPr>
                <w:rFonts w:ascii="Arial" w:hAnsi="Arial" w:cs="Arial"/>
                <w:spacing w:val="37"/>
              </w:rPr>
              <w:t xml:space="preserve"> </w:t>
            </w:r>
            <w:r w:rsidRPr="00FD4D8B">
              <w:rPr>
                <w:rFonts w:ascii="Arial" w:hAnsi="Arial" w:cs="Arial"/>
              </w:rPr>
              <w:t>jest</w:t>
            </w:r>
            <w:r w:rsidRPr="00FD4D8B">
              <w:rPr>
                <w:rFonts w:ascii="Arial" w:hAnsi="Arial" w:cs="Arial"/>
                <w:spacing w:val="37"/>
              </w:rPr>
              <w:t xml:space="preserve"> </w:t>
            </w:r>
            <w:r w:rsidRPr="00FD4D8B">
              <w:rPr>
                <w:rFonts w:ascii="Arial" w:hAnsi="Arial" w:cs="Arial"/>
              </w:rPr>
              <w:t>wymogiem</w:t>
            </w:r>
            <w:r w:rsidRPr="00FD4D8B">
              <w:rPr>
                <w:rFonts w:ascii="Arial" w:hAnsi="Arial" w:cs="Arial"/>
                <w:spacing w:val="37"/>
              </w:rPr>
              <w:t xml:space="preserve"> </w:t>
            </w:r>
            <w:r w:rsidRPr="00FD4D8B">
              <w:rPr>
                <w:rFonts w:ascii="Arial" w:hAnsi="Arial" w:cs="Arial"/>
              </w:rPr>
              <w:t>związanym</w:t>
            </w:r>
            <w:r w:rsidRPr="00FD4D8B">
              <w:rPr>
                <w:rFonts w:ascii="Arial" w:hAnsi="Arial" w:cs="Arial"/>
                <w:spacing w:val="39"/>
              </w:rPr>
              <w:t xml:space="preserve"> z </w:t>
            </w:r>
            <w:r w:rsidRPr="00FD4D8B">
              <w:rPr>
                <w:rFonts w:ascii="Arial" w:hAnsi="Arial" w:cs="Arial"/>
              </w:rPr>
              <w:t>udziałem</w:t>
            </w:r>
            <w:r w:rsidRPr="00FD4D8B">
              <w:rPr>
                <w:rFonts w:ascii="Arial" w:hAnsi="Arial" w:cs="Arial"/>
                <w:spacing w:val="37"/>
              </w:rPr>
              <w:t xml:space="preserve"> </w:t>
            </w:r>
            <w:r w:rsidRPr="00FD4D8B">
              <w:rPr>
                <w:rFonts w:ascii="Arial" w:hAnsi="Arial" w:cs="Arial"/>
              </w:rPr>
              <w:t>w</w:t>
            </w:r>
            <w:r w:rsidRPr="00FD4D8B">
              <w:rPr>
                <w:rFonts w:ascii="Arial" w:hAnsi="Arial" w:cs="Arial"/>
                <w:spacing w:val="36"/>
              </w:rPr>
              <w:t xml:space="preserve"> </w:t>
            </w:r>
            <w:r w:rsidRPr="00FD4D8B">
              <w:rPr>
                <w:rFonts w:ascii="Arial" w:hAnsi="Arial" w:cs="Arial"/>
              </w:rPr>
              <w:t>postępowaniu o</w:t>
            </w:r>
            <w:r w:rsidRPr="00FD4D8B">
              <w:rPr>
                <w:rFonts w:ascii="Arial" w:hAnsi="Arial" w:cs="Arial"/>
                <w:spacing w:val="-1"/>
              </w:rPr>
              <w:t xml:space="preserve"> </w:t>
            </w:r>
            <w:r w:rsidRPr="00FD4D8B">
              <w:rPr>
                <w:rFonts w:ascii="Arial" w:hAnsi="Arial" w:cs="Arial"/>
              </w:rPr>
              <w:t>udzielenie</w:t>
            </w:r>
            <w:r w:rsidRPr="00FD4D8B">
              <w:rPr>
                <w:rFonts w:ascii="Arial" w:hAnsi="Arial" w:cs="Arial"/>
                <w:spacing w:val="-3"/>
              </w:rPr>
              <w:t xml:space="preserve"> </w:t>
            </w:r>
            <w:r w:rsidRPr="00FD4D8B">
              <w:rPr>
                <w:rFonts w:ascii="Arial" w:hAnsi="Arial" w:cs="Arial"/>
              </w:rPr>
              <w:t>zamówienia</w:t>
            </w:r>
            <w:r w:rsidRPr="00FD4D8B">
              <w:rPr>
                <w:rFonts w:ascii="Arial" w:hAnsi="Arial" w:cs="Arial"/>
                <w:spacing w:val="-1"/>
              </w:rPr>
              <w:t xml:space="preserve"> </w:t>
            </w:r>
            <w:r w:rsidRPr="00FD4D8B">
              <w:rPr>
                <w:rFonts w:ascii="Arial" w:hAnsi="Arial" w:cs="Arial"/>
              </w:rPr>
              <w:t>publicznego;</w:t>
            </w:r>
          </w:p>
          <w:p w14:paraId="6E5E2DD8" w14:textId="77777777" w:rsidR="00250E68" w:rsidRPr="00FD4D8B" w:rsidRDefault="00250E68" w:rsidP="00250E68">
            <w:pPr>
              <w:pStyle w:val="TableParagraph"/>
              <w:numPr>
                <w:ilvl w:val="0"/>
                <w:numId w:val="23"/>
              </w:numPr>
              <w:tabs>
                <w:tab w:val="left" w:pos="1077"/>
              </w:tabs>
              <w:spacing w:before="22" w:line="276" w:lineRule="auto"/>
              <w:ind w:left="510" w:right="90"/>
              <w:jc w:val="both"/>
              <w:rPr>
                <w:rFonts w:ascii="Arial" w:hAnsi="Arial" w:cs="Arial"/>
              </w:rPr>
            </w:pPr>
            <w:r w:rsidRPr="00FD4D8B">
              <w:rPr>
                <w:rFonts w:ascii="Arial" w:hAnsi="Arial" w:cs="Arial"/>
              </w:rPr>
              <w:t>w</w:t>
            </w:r>
            <w:r w:rsidRPr="00FD4D8B">
              <w:rPr>
                <w:rFonts w:ascii="Arial" w:hAnsi="Arial" w:cs="Arial"/>
                <w:spacing w:val="1"/>
              </w:rPr>
              <w:t xml:space="preserve"> </w:t>
            </w:r>
            <w:r w:rsidRPr="00FD4D8B">
              <w:rPr>
                <w:rFonts w:ascii="Arial" w:hAnsi="Arial" w:cs="Arial"/>
              </w:rPr>
              <w:t>odniesieniu</w:t>
            </w:r>
            <w:r w:rsidRPr="00FD4D8B">
              <w:rPr>
                <w:rFonts w:ascii="Arial" w:hAnsi="Arial" w:cs="Arial"/>
                <w:spacing w:val="1"/>
              </w:rPr>
              <w:t xml:space="preserve"> </w:t>
            </w:r>
            <w:r w:rsidRPr="00FD4D8B">
              <w:rPr>
                <w:rFonts w:ascii="Arial" w:hAnsi="Arial" w:cs="Arial"/>
              </w:rPr>
              <w:t>do</w:t>
            </w:r>
            <w:r w:rsidRPr="00FD4D8B">
              <w:rPr>
                <w:rFonts w:ascii="Arial" w:hAnsi="Arial" w:cs="Arial"/>
                <w:spacing w:val="1"/>
              </w:rPr>
              <w:t xml:space="preserve"> </w:t>
            </w:r>
            <w:r w:rsidRPr="00FD4D8B">
              <w:rPr>
                <w:rFonts w:ascii="Arial" w:hAnsi="Arial" w:cs="Arial"/>
              </w:rPr>
              <w:t>danych</w:t>
            </w:r>
            <w:r w:rsidRPr="00FD4D8B">
              <w:rPr>
                <w:rFonts w:ascii="Arial" w:hAnsi="Arial" w:cs="Arial"/>
                <w:spacing w:val="1"/>
              </w:rPr>
              <w:t xml:space="preserve"> </w:t>
            </w:r>
            <w:r w:rsidRPr="00FD4D8B">
              <w:rPr>
                <w:rFonts w:ascii="Arial" w:hAnsi="Arial" w:cs="Arial"/>
              </w:rPr>
              <w:t>osobowych</w:t>
            </w:r>
            <w:r w:rsidRPr="00FD4D8B">
              <w:rPr>
                <w:rFonts w:ascii="Arial" w:hAnsi="Arial" w:cs="Arial"/>
                <w:spacing w:val="1"/>
              </w:rPr>
              <w:t xml:space="preserve"> </w:t>
            </w:r>
            <w:r w:rsidRPr="00FD4D8B">
              <w:rPr>
                <w:rFonts w:ascii="Arial" w:hAnsi="Arial" w:cs="Arial"/>
              </w:rPr>
              <w:t>Wykonawcy</w:t>
            </w:r>
            <w:r w:rsidRPr="00FD4D8B">
              <w:rPr>
                <w:rFonts w:ascii="Arial" w:hAnsi="Arial" w:cs="Arial"/>
                <w:spacing w:val="1"/>
              </w:rPr>
              <w:t xml:space="preserve"> </w:t>
            </w:r>
            <w:r w:rsidRPr="00FD4D8B">
              <w:rPr>
                <w:rFonts w:ascii="Arial" w:hAnsi="Arial" w:cs="Arial"/>
              </w:rPr>
              <w:t>decyzje</w:t>
            </w:r>
            <w:r w:rsidRPr="00FD4D8B">
              <w:rPr>
                <w:rFonts w:ascii="Arial" w:hAnsi="Arial" w:cs="Arial"/>
                <w:spacing w:val="1"/>
              </w:rPr>
              <w:t xml:space="preserve"> </w:t>
            </w:r>
            <w:r w:rsidRPr="00FD4D8B">
              <w:rPr>
                <w:rFonts w:ascii="Arial" w:hAnsi="Arial" w:cs="Arial"/>
              </w:rPr>
              <w:t>nie</w:t>
            </w:r>
            <w:r w:rsidRPr="00FD4D8B">
              <w:rPr>
                <w:rFonts w:ascii="Arial" w:hAnsi="Arial" w:cs="Arial"/>
                <w:spacing w:val="1"/>
              </w:rPr>
              <w:t xml:space="preserve"> </w:t>
            </w:r>
            <w:r w:rsidRPr="00FD4D8B">
              <w:rPr>
                <w:rFonts w:ascii="Arial" w:hAnsi="Arial" w:cs="Arial"/>
              </w:rPr>
              <w:t>będą</w:t>
            </w:r>
            <w:r w:rsidRPr="00FD4D8B">
              <w:rPr>
                <w:rFonts w:ascii="Arial" w:hAnsi="Arial" w:cs="Arial"/>
                <w:spacing w:val="-47"/>
              </w:rPr>
              <w:t xml:space="preserve"> </w:t>
            </w:r>
            <w:r w:rsidRPr="00FD4D8B">
              <w:rPr>
                <w:rFonts w:ascii="Arial" w:hAnsi="Arial" w:cs="Arial"/>
              </w:rPr>
              <w:t>podejmowane</w:t>
            </w:r>
            <w:r w:rsidRPr="00FD4D8B">
              <w:rPr>
                <w:rFonts w:ascii="Arial" w:hAnsi="Arial" w:cs="Arial"/>
                <w:spacing w:val="-3"/>
              </w:rPr>
              <w:t xml:space="preserve"> </w:t>
            </w:r>
            <w:r w:rsidRPr="00FD4D8B">
              <w:rPr>
                <w:rFonts w:ascii="Arial" w:hAnsi="Arial" w:cs="Arial"/>
              </w:rPr>
              <w:t>w</w:t>
            </w:r>
            <w:r w:rsidRPr="00FD4D8B">
              <w:rPr>
                <w:rFonts w:ascii="Arial" w:hAnsi="Arial" w:cs="Arial"/>
                <w:spacing w:val="1"/>
              </w:rPr>
              <w:t xml:space="preserve"> </w:t>
            </w:r>
            <w:r w:rsidRPr="00FD4D8B">
              <w:rPr>
                <w:rFonts w:ascii="Arial" w:hAnsi="Arial" w:cs="Arial"/>
              </w:rPr>
              <w:t>sposób</w:t>
            </w:r>
            <w:r w:rsidRPr="00FD4D8B">
              <w:rPr>
                <w:rFonts w:ascii="Arial" w:hAnsi="Arial" w:cs="Arial"/>
                <w:spacing w:val="-5"/>
              </w:rPr>
              <w:t xml:space="preserve"> </w:t>
            </w:r>
            <w:r w:rsidRPr="00FD4D8B">
              <w:rPr>
                <w:rFonts w:ascii="Arial" w:hAnsi="Arial" w:cs="Arial"/>
              </w:rPr>
              <w:t>zautomatyzowany, stosowanie do</w:t>
            </w:r>
            <w:r w:rsidRPr="00FD4D8B">
              <w:rPr>
                <w:rFonts w:ascii="Arial" w:hAnsi="Arial" w:cs="Arial"/>
                <w:spacing w:val="-1"/>
              </w:rPr>
              <w:t xml:space="preserve"> </w:t>
            </w:r>
            <w:r w:rsidRPr="00FD4D8B">
              <w:rPr>
                <w:rFonts w:ascii="Arial" w:hAnsi="Arial" w:cs="Arial"/>
              </w:rPr>
              <w:t>art.</w:t>
            </w:r>
            <w:r w:rsidRPr="00FD4D8B">
              <w:rPr>
                <w:rFonts w:ascii="Arial" w:hAnsi="Arial" w:cs="Arial"/>
                <w:spacing w:val="-3"/>
              </w:rPr>
              <w:t xml:space="preserve"> </w:t>
            </w:r>
            <w:r w:rsidRPr="00FD4D8B">
              <w:rPr>
                <w:rFonts w:ascii="Arial" w:hAnsi="Arial" w:cs="Arial"/>
              </w:rPr>
              <w:t>22</w:t>
            </w:r>
            <w:r w:rsidRPr="00FD4D8B">
              <w:rPr>
                <w:rFonts w:ascii="Arial" w:hAnsi="Arial" w:cs="Arial"/>
                <w:spacing w:val="-3"/>
              </w:rPr>
              <w:t xml:space="preserve"> </w:t>
            </w:r>
            <w:r w:rsidRPr="00FD4D8B">
              <w:rPr>
                <w:rFonts w:ascii="Arial" w:hAnsi="Arial" w:cs="Arial"/>
              </w:rPr>
              <w:t>RODO;</w:t>
            </w:r>
          </w:p>
          <w:p w14:paraId="2E119CA0" w14:textId="77777777" w:rsidR="00250E68" w:rsidRPr="00FD4D8B" w:rsidRDefault="00250E68" w:rsidP="00250E68">
            <w:pPr>
              <w:pStyle w:val="TableParagraph"/>
              <w:numPr>
                <w:ilvl w:val="0"/>
                <w:numId w:val="23"/>
              </w:numPr>
              <w:tabs>
                <w:tab w:val="left" w:pos="1077"/>
              </w:tabs>
              <w:spacing w:line="276" w:lineRule="auto"/>
              <w:ind w:left="510"/>
              <w:jc w:val="both"/>
              <w:rPr>
                <w:rFonts w:ascii="Arial" w:hAnsi="Arial" w:cs="Arial"/>
              </w:rPr>
            </w:pPr>
            <w:r w:rsidRPr="00FD4D8B">
              <w:rPr>
                <w:rFonts w:ascii="Arial" w:hAnsi="Arial" w:cs="Arial"/>
              </w:rPr>
              <w:t>Wykonawca</w:t>
            </w:r>
            <w:r w:rsidRPr="00FD4D8B">
              <w:rPr>
                <w:rFonts w:ascii="Arial" w:hAnsi="Arial" w:cs="Arial"/>
                <w:spacing w:val="-3"/>
              </w:rPr>
              <w:t xml:space="preserve"> </w:t>
            </w:r>
            <w:r w:rsidRPr="00FD4D8B">
              <w:rPr>
                <w:rFonts w:ascii="Arial" w:hAnsi="Arial" w:cs="Arial"/>
              </w:rPr>
              <w:t>posiada:</w:t>
            </w:r>
          </w:p>
          <w:p w14:paraId="74B261FD" w14:textId="77777777" w:rsidR="00250E68" w:rsidRPr="00FD4D8B" w:rsidRDefault="00250E68" w:rsidP="00250E68">
            <w:pPr>
              <w:pStyle w:val="TableParagraph"/>
              <w:numPr>
                <w:ilvl w:val="1"/>
                <w:numId w:val="23"/>
              </w:numPr>
              <w:spacing w:before="22" w:line="276" w:lineRule="auto"/>
              <w:ind w:left="935" w:right="91"/>
              <w:jc w:val="both"/>
              <w:rPr>
                <w:rFonts w:ascii="Arial" w:hAnsi="Arial" w:cs="Arial"/>
              </w:rPr>
            </w:pPr>
            <w:r w:rsidRPr="00FD4D8B">
              <w:rPr>
                <w:rFonts w:ascii="Arial" w:hAnsi="Arial" w:cs="Arial"/>
              </w:rPr>
              <w:t>na</w:t>
            </w:r>
            <w:r w:rsidRPr="00FD4D8B">
              <w:rPr>
                <w:rFonts w:ascii="Arial" w:hAnsi="Arial" w:cs="Arial"/>
                <w:spacing w:val="42"/>
              </w:rPr>
              <w:t xml:space="preserve"> </w:t>
            </w:r>
            <w:r w:rsidRPr="00FD4D8B">
              <w:rPr>
                <w:rFonts w:ascii="Arial" w:hAnsi="Arial" w:cs="Arial"/>
              </w:rPr>
              <w:t>podstawie</w:t>
            </w:r>
            <w:r w:rsidRPr="00FD4D8B">
              <w:rPr>
                <w:rFonts w:ascii="Arial" w:hAnsi="Arial" w:cs="Arial"/>
                <w:spacing w:val="40"/>
              </w:rPr>
              <w:t xml:space="preserve"> </w:t>
            </w:r>
            <w:r w:rsidRPr="00FD4D8B">
              <w:rPr>
                <w:rFonts w:ascii="Arial" w:hAnsi="Arial" w:cs="Arial"/>
              </w:rPr>
              <w:t>art.</w:t>
            </w:r>
            <w:r w:rsidRPr="00FD4D8B">
              <w:rPr>
                <w:rFonts w:ascii="Arial" w:hAnsi="Arial" w:cs="Arial"/>
                <w:spacing w:val="39"/>
              </w:rPr>
              <w:t xml:space="preserve"> </w:t>
            </w:r>
            <w:r w:rsidRPr="00FD4D8B">
              <w:rPr>
                <w:rFonts w:ascii="Arial" w:hAnsi="Arial" w:cs="Arial"/>
              </w:rPr>
              <w:t>15</w:t>
            </w:r>
            <w:r w:rsidRPr="00FD4D8B">
              <w:rPr>
                <w:rFonts w:ascii="Arial" w:hAnsi="Arial" w:cs="Arial"/>
                <w:spacing w:val="40"/>
              </w:rPr>
              <w:t xml:space="preserve"> </w:t>
            </w:r>
            <w:r w:rsidRPr="00FD4D8B">
              <w:rPr>
                <w:rFonts w:ascii="Arial" w:hAnsi="Arial" w:cs="Arial"/>
              </w:rPr>
              <w:t>RODO</w:t>
            </w:r>
            <w:r w:rsidRPr="00FD4D8B">
              <w:rPr>
                <w:rFonts w:ascii="Arial" w:hAnsi="Arial" w:cs="Arial"/>
                <w:spacing w:val="39"/>
              </w:rPr>
              <w:t xml:space="preserve"> </w:t>
            </w:r>
            <w:r w:rsidRPr="00FD4D8B">
              <w:rPr>
                <w:rFonts w:ascii="Arial" w:hAnsi="Arial" w:cs="Arial"/>
              </w:rPr>
              <w:t>prawo</w:t>
            </w:r>
            <w:r w:rsidRPr="00FD4D8B">
              <w:rPr>
                <w:rFonts w:ascii="Arial" w:hAnsi="Arial" w:cs="Arial"/>
                <w:spacing w:val="43"/>
              </w:rPr>
              <w:t xml:space="preserve"> </w:t>
            </w:r>
            <w:r w:rsidRPr="00FD4D8B">
              <w:rPr>
                <w:rFonts w:ascii="Arial" w:hAnsi="Arial" w:cs="Arial"/>
              </w:rPr>
              <w:t>dostępu</w:t>
            </w:r>
            <w:r w:rsidRPr="00FD4D8B">
              <w:rPr>
                <w:rFonts w:ascii="Arial" w:hAnsi="Arial" w:cs="Arial"/>
                <w:spacing w:val="38"/>
              </w:rPr>
              <w:t xml:space="preserve"> </w:t>
            </w:r>
            <w:r w:rsidRPr="00FD4D8B">
              <w:rPr>
                <w:rFonts w:ascii="Arial" w:hAnsi="Arial" w:cs="Arial"/>
              </w:rPr>
              <w:t>do</w:t>
            </w:r>
            <w:r w:rsidRPr="00FD4D8B">
              <w:rPr>
                <w:rFonts w:ascii="Arial" w:hAnsi="Arial" w:cs="Arial"/>
                <w:spacing w:val="40"/>
              </w:rPr>
              <w:t xml:space="preserve"> </w:t>
            </w:r>
            <w:r w:rsidRPr="00FD4D8B">
              <w:rPr>
                <w:rFonts w:ascii="Arial" w:hAnsi="Arial" w:cs="Arial"/>
              </w:rPr>
              <w:t>danych</w:t>
            </w:r>
            <w:r w:rsidRPr="00FD4D8B">
              <w:rPr>
                <w:rFonts w:ascii="Arial" w:hAnsi="Arial" w:cs="Arial"/>
                <w:spacing w:val="39"/>
              </w:rPr>
              <w:t xml:space="preserve"> </w:t>
            </w:r>
            <w:r w:rsidRPr="00FD4D8B">
              <w:rPr>
                <w:rFonts w:ascii="Arial" w:hAnsi="Arial" w:cs="Arial"/>
              </w:rPr>
              <w:t>osobowych</w:t>
            </w:r>
            <w:r w:rsidRPr="00FD4D8B">
              <w:rPr>
                <w:rFonts w:ascii="Arial" w:hAnsi="Arial" w:cs="Arial"/>
                <w:spacing w:val="-47"/>
              </w:rPr>
              <w:t xml:space="preserve"> </w:t>
            </w:r>
            <w:r w:rsidRPr="00FD4D8B">
              <w:rPr>
                <w:rFonts w:ascii="Arial" w:hAnsi="Arial" w:cs="Arial"/>
              </w:rPr>
              <w:t>dotyczących</w:t>
            </w:r>
            <w:r w:rsidRPr="00FD4D8B">
              <w:rPr>
                <w:rFonts w:ascii="Arial" w:hAnsi="Arial" w:cs="Arial"/>
                <w:spacing w:val="-4"/>
              </w:rPr>
              <w:t xml:space="preserve"> </w:t>
            </w:r>
            <w:r w:rsidRPr="00FD4D8B">
              <w:rPr>
                <w:rFonts w:ascii="Arial" w:hAnsi="Arial" w:cs="Arial"/>
              </w:rPr>
              <w:t>Wykonawcy,</w:t>
            </w:r>
          </w:p>
          <w:p w14:paraId="335932AC" w14:textId="77777777" w:rsidR="00250E68" w:rsidRDefault="00250E68" w:rsidP="00250E68">
            <w:pPr>
              <w:pStyle w:val="TableParagraph"/>
              <w:spacing w:line="276" w:lineRule="auto"/>
              <w:ind w:left="935" w:right="91"/>
              <w:jc w:val="both"/>
              <w:rPr>
                <w:rFonts w:ascii="Arial" w:hAnsi="Arial" w:cs="Arial"/>
              </w:rPr>
            </w:pPr>
            <w:r w:rsidRPr="00FD4D8B">
              <w:rPr>
                <w:rFonts w:ascii="Arial" w:hAnsi="Arial" w:cs="Arial"/>
              </w:rPr>
              <w:t>na</w:t>
            </w:r>
            <w:r w:rsidRPr="00FD4D8B">
              <w:rPr>
                <w:rFonts w:ascii="Arial" w:hAnsi="Arial" w:cs="Arial"/>
                <w:spacing w:val="35"/>
              </w:rPr>
              <w:t xml:space="preserve"> </w:t>
            </w:r>
            <w:r w:rsidRPr="00FD4D8B">
              <w:rPr>
                <w:rFonts w:ascii="Arial" w:hAnsi="Arial" w:cs="Arial"/>
              </w:rPr>
              <w:t>podstawie</w:t>
            </w:r>
            <w:r w:rsidRPr="00FD4D8B">
              <w:rPr>
                <w:rFonts w:ascii="Arial" w:hAnsi="Arial" w:cs="Arial"/>
                <w:spacing w:val="37"/>
              </w:rPr>
              <w:t xml:space="preserve"> </w:t>
            </w:r>
            <w:r w:rsidRPr="00FD4D8B">
              <w:rPr>
                <w:rFonts w:ascii="Arial" w:hAnsi="Arial" w:cs="Arial"/>
              </w:rPr>
              <w:t>art.</w:t>
            </w:r>
            <w:r w:rsidRPr="00FD4D8B">
              <w:rPr>
                <w:rFonts w:ascii="Arial" w:hAnsi="Arial" w:cs="Arial"/>
                <w:spacing w:val="36"/>
              </w:rPr>
              <w:t xml:space="preserve"> </w:t>
            </w:r>
            <w:r w:rsidRPr="00FD4D8B">
              <w:rPr>
                <w:rFonts w:ascii="Arial" w:hAnsi="Arial" w:cs="Arial"/>
              </w:rPr>
              <w:t>16</w:t>
            </w:r>
            <w:r w:rsidRPr="00FD4D8B">
              <w:rPr>
                <w:rFonts w:ascii="Arial" w:hAnsi="Arial" w:cs="Arial"/>
                <w:spacing w:val="37"/>
              </w:rPr>
              <w:t xml:space="preserve"> </w:t>
            </w:r>
            <w:r w:rsidRPr="00FD4D8B">
              <w:rPr>
                <w:rFonts w:ascii="Arial" w:hAnsi="Arial" w:cs="Arial"/>
              </w:rPr>
              <w:t>RODO</w:t>
            </w:r>
            <w:r w:rsidRPr="00FD4D8B">
              <w:rPr>
                <w:rFonts w:ascii="Arial" w:hAnsi="Arial" w:cs="Arial"/>
                <w:spacing w:val="37"/>
              </w:rPr>
              <w:t xml:space="preserve"> </w:t>
            </w:r>
            <w:r w:rsidRPr="00FD4D8B">
              <w:rPr>
                <w:rFonts w:ascii="Arial" w:hAnsi="Arial" w:cs="Arial"/>
              </w:rPr>
              <w:t>prawo</w:t>
            </w:r>
            <w:r w:rsidRPr="00FD4D8B">
              <w:rPr>
                <w:rFonts w:ascii="Arial" w:hAnsi="Arial" w:cs="Arial"/>
                <w:spacing w:val="37"/>
              </w:rPr>
              <w:t xml:space="preserve"> </w:t>
            </w:r>
            <w:r w:rsidRPr="00FD4D8B">
              <w:rPr>
                <w:rFonts w:ascii="Arial" w:hAnsi="Arial" w:cs="Arial"/>
              </w:rPr>
              <w:t>do</w:t>
            </w:r>
            <w:r w:rsidRPr="00FD4D8B">
              <w:rPr>
                <w:rFonts w:ascii="Arial" w:hAnsi="Arial" w:cs="Arial"/>
                <w:spacing w:val="38"/>
              </w:rPr>
              <w:t xml:space="preserve"> </w:t>
            </w:r>
            <w:r w:rsidRPr="00FD4D8B">
              <w:rPr>
                <w:rFonts w:ascii="Arial" w:hAnsi="Arial" w:cs="Arial"/>
              </w:rPr>
              <w:t>sprostowania</w:t>
            </w:r>
            <w:r w:rsidRPr="00FD4D8B">
              <w:rPr>
                <w:rFonts w:ascii="Arial" w:hAnsi="Arial" w:cs="Arial"/>
                <w:spacing w:val="34"/>
              </w:rPr>
              <w:t xml:space="preserve"> </w:t>
            </w:r>
            <w:r w:rsidRPr="00FD4D8B">
              <w:rPr>
                <w:rFonts w:ascii="Arial" w:hAnsi="Arial" w:cs="Arial"/>
              </w:rPr>
              <w:t>danych</w:t>
            </w:r>
            <w:r w:rsidRPr="00FD4D8B">
              <w:rPr>
                <w:rFonts w:ascii="Arial" w:hAnsi="Arial" w:cs="Arial"/>
                <w:spacing w:val="33"/>
              </w:rPr>
              <w:t xml:space="preserve"> </w:t>
            </w:r>
            <w:r w:rsidRPr="00FD4D8B">
              <w:rPr>
                <w:rFonts w:ascii="Arial" w:hAnsi="Arial" w:cs="Arial"/>
              </w:rPr>
              <w:t>osobowych</w:t>
            </w:r>
            <w:r w:rsidRPr="00FD4D8B">
              <w:rPr>
                <w:rFonts w:ascii="Arial" w:hAnsi="Arial" w:cs="Arial"/>
                <w:spacing w:val="-47"/>
              </w:rPr>
              <w:t xml:space="preserve"> </w:t>
            </w:r>
            <w:r w:rsidRPr="00FD4D8B">
              <w:rPr>
                <w:rFonts w:ascii="Arial" w:hAnsi="Arial" w:cs="Arial"/>
              </w:rPr>
              <w:t>Wykonawcy</w:t>
            </w:r>
            <w:r w:rsidRPr="00FD4D8B">
              <w:rPr>
                <w:rFonts w:ascii="Arial" w:hAnsi="Arial" w:cs="Arial"/>
                <w:spacing w:val="21"/>
              </w:rPr>
              <w:t xml:space="preserve"> </w:t>
            </w:r>
            <w:r w:rsidRPr="00FD4D8B">
              <w:rPr>
                <w:rFonts w:ascii="Arial" w:hAnsi="Arial" w:cs="Arial"/>
              </w:rPr>
              <w:t>-</w:t>
            </w:r>
            <w:r w:rsidRPr="00FD4D8B">
              <w:rPr>
                <w:rFonts w:ascii="Arial" w:hAnsi="Arial" w:cs="Arial"/>
                <w:spacing w:val="17"/>
              </w:rPr>
              <w:t xml:space="preserve"> </w:t>
            </w:r>
            <w:r w:rsidRPr="00FD4D8B">
              <w:rPr>
                <w:rFonts w:ascii="Arial" w:hAnsi="Arial" w:cs="Arial"/>
              </w:rPr>
              <w:t>skorzystanie</w:t>
            </w:r>
            <w:r w:rsidRPr="00FD4D8B">
              <w:rPr>
                <w:rFonts w:ascii="Arial" w:hAnsi="Arial" w:cs="Arial"/>
                <w:spacing w:val="18"/>
              </w:rPr>
              <w:t xml:space="preserve"> </w:t>
            </w:r>
            <w:r w:rsidRPr="00FD4D8B">
              <w:rPr>
                <w:rFonts w:ascii="Arial" w:hAnsi="Arial" w:cs="Arial"/>
              </w:rPr>
              <w:t>z</w:t>
            </w:r>
            <w:r w:rsidRPr="00FD4D8B">
              <w:rPr>
                <w:rFonts w:ascii="Arial" w:hAnsi="Arial" w:cs="Arial"/>
                <w:spacing w:val="20"/>
              </w:rPr>
              <w:t xml:space="preserve"> </w:t>
            </w:r>
            <w:r w:rsidRPr="00FD4D8B">
              <w:rPr>
                <w:rFonts w:ascii="Arial" w:hAnsi="Arial" w:cs="Arial"/>
              </w:rPr>
              <w:t>prawa</w:t>
            </w:r>
            <w:r w:rsidRPr="00FD4D8B">
              <w:rPr>
                <w:rFonts w:ascii="Arial" w:hAnsi="Arial" w:cs="Arial"/>
                <w:spacing w:val="20"/>
              </w:rPr>
              <w:t xml:space="preserve"> </w:t>
            </w:r>
            <w:r w:rsidRPr="00FD4D8B">
              <w:rPr>
                <w:rFonts w:ascii="Arial" w:hAnsi="Arial" w:cs="Arial"/>
              </w:rPr>
              <w:t>do</w:t>
            </w:r>
            <w:r w:rsidRPr="00FD4D8B">
              <w:rPr>
                <w:rFonts w:ascii="Arial" w:hAnsi="Arial" w:cs="Arial"/>
                <w:spacing w:val="21"/>
              </w:rPr>
              <w:t xml:space="preserve"> </w:t>
            </w:r>
            <w:r w:rsidRPr="00FD4D8B">
              <w:rPr>
                <w:rFonts w:ascii="Arial" w:hAnsi="Arial" w:cs="Arial"/>
              </w:rPr>
              <w:t>sprostowania</w:t>
            </w:r>
            <w:r w:rsidRPr="00FD4D8B">
              <w:rPr>
                <w:rFonts w:ascii="Arial" w:hAnsi="Arial" w:cs="Arial"/>
                <w:spacing w:val="15"/>
              </w:rPr>
              <w:t xml:space="preserve"> </w:t>
            </w:r>
            <w:r w:rsidRPr="00FD4D8B">
              <w:rPr>
                <w:rFonts w:ascii="Arial" w:hAnsi="Arial" w:cs="Arial"/>
              </w:rPr>
              <w:t>nie</w:t>
            </w:r>
            <w:r w:rsidRPr="00FD4D8B">
              <w:rPr>
                <w:rFonts w:ascii="Arial" w:hAnsi="Arial" w:cs="Arial"/>
                <w:spacing w:val="20"/>
              </w:rPr>
              <w:t xml:space="preserve"> </w:t>
            </w:r>
            <w:r w:rsidRPr="00FD4D8B">
              <w:rPr>
                <w:rFonts w:ascii="Arial" w:hAnsi="Arial" w:cs="Arial"/>
              </w:rPr>
              <w:t>może</w:t>
            </w:r>
            <w:r w:rsidRPr="00FD4D8B">
              <w:rPr>
                <w:rFonts w:ascii="Arial" w:hAnsi="Arial" w:cs="Arial"/>
                <w:spacing w:val="18"/>
              </w:rPr>
              <w:t xml:space="preserve"> </w:t>
            </w:r>
            <w:r w:rsidRPr="00FD4D8B">
              <w:rPr>
                <w:rFonts w:ascii="Arial" w:hAnsi="Arial" w:cs="Arial"/>
              </w:rPr>
              <w:t>skutkować zmianą</w:t>
            </w:r>
            <w:r w:rsidRPr="00FD4D8B">
              <w:rPr>
                <w:rFonts w:ascii="Arial" w:hAnsi="Arial" w:cs="Arial"/>
                <w:spacing w:val="39"/>
              </w:rPr>
              <w:t xml:space="preserve"> </w:t>
            </w:r>
            <w:r w:rsidRPr="00FD4D8B">
              <w:rPr>
                <w:rFonts w:ascii="Arial" w:hAnsi="Arial" w:cs="Arial"/>
              </w:rPr>
              <w:t>wyniku</w:t>
            </w:r>
            <w:r w:rsidRPr="00FD4D8B">
              <w:rPr>
                <w:rFonts w:ascii="Arial" w:hAnsi="Arial" w:cs="Arial"/>
                <w:spacing w:val="38"/>
              </w:rPr>
              <w:t xml:space="preserve"> </w:t>
            </w:r>
            <w:r w:rsidRPr="00FD4D8B">
              <w:rPr>
                <w:rFonts w:ascii="Arial" w:hAnsi="Arial" w:cs="Arial"/>
              </w:rPr>
              <w:t>postępowania</w:t>
            </w:r>
            <w:r w:rsidRPr="00FD4D8B">
              <w:rPr>
                <w:rFonts w:ascii="Arial" w:hAnsi="Arial" w:cs="Arial"/>
                <w:spacing w:val="42"/>
              </w:rPr>
              <w:t xml:space="preserve"> </w:t>
            </w:r>
            <w:r w:rsidRPr="00FD4D8B">
              <w:rPr>
                <w:rFonts w:ascii="Arial" w:hAnsi="Arial" w:cs="Arial"/>
              </w:rPr>
              <w:t>o</w:t>
            </w:r>
            <w:r w:rsidRPr="00FD4D8B">
              <w:rPr>
                <w:rFonts w:ascii="Arial" w:hAnsi="Arial" w:cs="Arial"/>
                <w:spacing w:val="40"/>
              </w:rPr>
              <w:t xml:space="preserve"> </w:t>
            </w:r>
            <w:r w:rsidRPr="00FD4D8B">
              <w:rPr>
                <w:rFonts w:ascii="Arial" w:hAnsi="Arial" w:cs="Arial"/>
              </w:rPr>
              <w:t>udzielenie</w:t>
            </w:r>
            <w:r w:rsidRPr="00FD4D8B">
              <w:rPr>
                <w:rFonts w:ascii="Arial" w:hAnsi="Arial" w:cs="Arial"/>
                <w:spacing w:val="41"/>
              </w:rPr>
              <w:t xml:space="preserve"> </w:t>
            </w:r>
            <w:r w:rsidRPr="00FD4D8B">
              <w:rPr>
                <w:rFonts w:ascii="Arial" w:hAnsi="Arial" w:cs="Arial"/>
              </w:rPr>
              <w:t>zamówienia</w:t>
            </w:r>
            <w:r w:rsidRPr="00FD4D8B">
              <w:rPr>
                <w:rFonts w:ascii="Arial" w:hAnsi="Arial" w:cs="Arial"/>
                <w:spacing w:val="41"/>
              </w:rPr>
              <w:t xml:space="preserve"> </w:t>
            </w:r>
            <w:r w:rsidRPr="00FD4D8B">
              <w:rPr>
                <w:rFonts w:ascii="Arial" w:hAnsi="Arial" w:cs="Arial"/>
              </w:rPr>
              <w:t>publicznego,</w:t>
            </w:r>
            <w:r w:rsidRPr="00FD4D8B">
              <w:rPr>
                <w:rFonts w:ascii="Arial" w:hAnsi="Arial" w:cs="Arial"/>
                <w:spacing w:val="40"/>
              </w:rPr>
              <w:t xml:space="preserve"> </w:t>
            </w:r>
            <w:r w:rsidRPr="00FD4D8B">
              <w:rPr>
                <w:rFonts w:ascii="Arial" w:hAnsi="Arial" w:cs="Arial"/>
              </w:rPr>
              <w:t>ani zmianą</w:t>
            </w:r>
            <w:r w:rsidRPr="00FD4D8B">
              <w:rPr>
                <w:rFonts w:ascii="Arial" w:hAnsi="Arial" w:cs="Arial"/>
                <w:spacing w:val="1"/>
              </w:rPr>
              <w:t xml:space="preserve"> </w:t>
            </w:r>
            <w:r w:rsidRPr="00FD4D8B">
              <w:rPr>
                <w:rFonts w:ascii="Arial" w:hAnsi="Arial" w:cs="Arial"/>
              </w:rPr>
              <w:t>postanowień</w:t>
            </w:r>
            <w:r w:rsidRPr="00FD4D8B">
              <w:rPr>
                <w:rFonts w:ascii="Arial" w:hAnsi="Arial" w:cs="Arial"/>
                <w:spacing w:val="1"/>
              </w:rPr>
              <w:t xml:space="preserve"> </w:t>
            </w:r>
            <w:r w:rsidRPr="00FD4D8B">
              <w:rPr>
                <w:rFonts w:ascii="Arial" w:hAnsi="Arial" w:cs="Arial"/>
              </w:rPr>
              <w:t>umowy</w:t>
            </w:r>
            <w:r w:rsidRPr="00FD4D8B">
              <w:rPr>
                <w:rFonts w:ascii="Arial" w:hAnsi="Arial" w:cs="Arial"/>
                <w:spacing w:val="1"/>
              </w:rPr>
              <w:t xml:space="preserve"> </w:t>
            </w:r>
            <w:r w:rsidRPr="00FD4D8B">
              <w:rPr>
                <w:rFonts w:ascii="Arial" w:hAnsi="Arial" w:cs="Arial"/>
              </w:rPr>
              <w:t>w zakresie</w:t>
            </w:r>
            <w:r w:rsidRPr="00FD4D8B">
              <w:rPr>
                <w:rFonts w:ascii="Arial" w:hAnsi="Arial" w:cs="Arial"/>
                <w:spacing w:val="1"/>
              </w:rPr>
              <w:t xml:space="preserve"> </w:t>
            </w:r>
            <w:r w:rsidRPr="00FD4D8B">
              <w:rPr>
                <w:rFonts w:ascii="Arial" w:hAnsi="Arial" w:cs="Arial"/>
              </w:rPr>
              <w:t>niezgodnym</w:t>
            </w:r>
            <w:r w:rsidRPr="00FD4D8B">
              <w:rPr>
                <w:rFonts w:ascii="Arial" w:hAnsi="Arial" w:cs="Arial"/>
                <w:spacing w:val="1"/>
              </w:rPr>
              <w:t xml:space="preserve"> </w:t>
            </w:r>
            <w:r w:rsidRPr="00FD4D8B">
              <w:rPr>
                <w:rFonts w:ascii="Arial" w:hAnsi="Arial" w:cs="Arial"/>
              </w:rPr>
              <w:t>z</w:t>
            </w:r>
            <w:r w:rsidRPr="00FD4D8B">
              <w:rPr>
                <w:rFonts w:ascii="Arial" w:hAnsi="Arial" w:cs="Arial"/>
                <w:spacing w:val="1"/>
              </w:rPr>
              <w:t xml:space="preserve"> </w:t>
            </w:r>
            <w:r w:rsidRPr="00FD4D8B">
              <w:rPr>
                <w:rFonts w:ascii="Arial" w:hAnsi="Arial" w:cs="Arial"/>
              </w:rPr>
              <w:t>Zapytaniem</w:t>
            </w:r>
            <w:r w:rsidRPr="00FD4D8B">
              <w:rPr>
                <w:rFonts w:ascii="Arial" w:hAnsi="Arial" w:cs="Arial"/>
                <w:spacing w:val="1"/>
              </w:rPr>
              <w:t xml:space="preserve"> </w:t>
            </w:r>
            <w:r w:rsidRPr="00FD4D8B">
              <w:rPr>
                <w:rFonts w:ascii="Arial" w:hAnsi="Arial" w:cs="Arial"/>
              </w:rPr>
              <w:t>ofertowym i złożoną ofertą oraz nie może naruszać integralności protokołu</w:t>
            </w:r>
            <w:r w:rsidRPr="00FD4D8B">
              <w:rPr>
                <w:rFonts w:ascii="Arial" w:hAnsi="Arial" w:cs="Arial"/>
                <w:spacing w:val="-47"/>
              </w:rPr>
              <w:t xml:space="preserve"> </w:t>
            </w:r>
            <w:r w:rsidRPr="00FD4D8B">
              <w:rPr>
                <w:rFonts w:ascii="Arial" w:hAnsi="Arial" w:cs="Arial"/>
              </w:rPr>
              <w:t>oraz</w:t>
            </w:r>
            <w:r w:rsidRPr="00FD4D8B">
              <w:rPr>
                <w:rFonts w:ascii="Arial" w:hAnsi="Arial" w:cs="Arial"/>
                <w:spacing w:val="-3"/>
              </w:rPr>
              <w:t xml:space="preserve"> </w:t>
            </w:r>
            <w:r w:rsidRPr="00FD4D8B">
              <w:rPr>
                <w:rFonts w:ascii="Arial" w:hAnsi="Arial" w:cs="Arial"/>
              </w:rPr>
              <w:t>jego</w:t>
            </w:r>
            <w:r w:rsidRPr="00FD4D8B">
              <w:rPr>
                <w:rFonts w:ascii="Arial" w:hAnsi="Arial" w:cs="Arial"/>
                <w:spacing w:val="1"/>
              </w:rPr>
              <w:t xml:space="preserve"> </w:t>
            </w:r>
            <w:r w:rsidRPr="00FD4D8B">
              <w:rPr>
                <w:rFonts w:ascii="Arial" w:hAnsi="Arial" w:cs="Arial"/>
              </w:rPr>
              <w:t>załączników,</w:t>
            </w:r>
          </w:p>
          <w:p w14:paraId="7A2C6A1C" w14:textId="5D738B7F" w:rsidR="00250E68" w:rsidRPr="00FD4D8B" w:rsidRDefault="00250E68" w:rsidP="00250E68">
            <w:pPr>
              <w:pStyle w:val="TableParagraph"/>
              <w:numPr>
                <w:ilvl w:val="0"/>
                <w:numId w:val="25"/>
              </w:numPr>
              <w:spacing w:line="276" w:lineRule="auto"/>
              <w:ind w:right="91"/>
              <w:jc w:val="both"/>
              <w:rPr>
                <w:rFonts w:ascii="Arial" w:hAnsi="Arial" w:cs="Arial"/>
              </w:rPr>
            </w:pPr>
            <w:r w:rsidRPr="00FD4D8B">
              <w:rPr>
                <w:rFonts w:ascii="Arial" w:hAnsi="Arial" w:cs="Arial"/>
              </w:rPr>
              <w:t>na podstawie art. 18 RODO prawo żądania od administratora ograniczenia</w:t>
            </w:r>
            <w:r w:rsidRPr="00FD4D8B">
              <w:rPr>
                <w:rFonts w:ascii="Arial" w:hAnsi="Arial" w:cs="Arial"/>
                <w:spacing w:val="1"/>
              </w:rPr>
              <w:t xml:space="preserve"> </w:t>
            </w:r>
            <w:r w:rsidRPr="00FD4D8B">
              <w:rPr>
                <w:rFonts w:ascii="Arial" w:hAnsi="Arial" w:cs="Arial"/>
              </w:rPr>
              <w:t>przetwarzania danych osobowych z zastrzeżeniem przypadków, o których</w:t>
            </w:r>
            <w:r w:rsidRPr="00FD4D8B">
              <w:rPr>
                <w:rFonts w:ascii="Arial" w:hAnsi="Arial" w:cs="Arial"/>
                <w:spacing w:val="1"/>
              </w:rPr>
              <w:t xml:space="preserve"> </w:t>
            </w:r>
            <w:r w:rsidRPr="00FD4D8B">
              <w:rPr>
                <w:rFonts w:ascii="Arial" w:hAnsi="Arial" w:cs="Arial"/>
              </w:rPr>
              <w:t>mowa</w:t>
            </w:r>
            <w:r w:rsidRPr="00FD4D8B">
              <w:rPr>
                <w:rFonts w:ascii="Arial" w:hAnsi="Arial" w:cs="Arial"/>
                <w:spacing w:val="-3"/>
              </w:rPr>
              <w:t xml:space="preserve"> </w:t>
            </w:r>
            <w:r w:rsidRPr="00FD4D8B">
              <w:rPr>
                <w:rFonts w:ascii="Arial" w:hAnsi="Arial" w:cs="Arial"/>
              </w:rPr>
              <w:t>w</w:t>
            </w:r>
            <w:r w:rsidRPr="00FD4D8B">
              <w:rPr>
                <w:rFonts w:ascii="Arial" w:hAnsi="Arial" w:cs="Arial"/>
                <w:spacing w:val="1"/>
              </w:rPr>
              <w:t xml:space="preserve"> </w:t>
            </w:r>
            <w:r w:rsidRPr="00FD4D8B">
              <w:rPr>
                <w:rFonts w:ascii="Arial" w:hAnsi="Arial" w:cs="Arial"/>
              </w:rPr>
              <w:t>art.</w:t>
            </w:r>
            <w:r w:rsidRPr="00FD4D8B">
              <w:rPr>
                <w:rFonts w:ascii="Arial" w:hAnsi="Arial" w:cs="Arial"/>
                <w:spacing w:val="-3"/>
              </w:rPr>
              <w:t xml:space="preserve"> </w:t>
            </w:r>
            <w:r w:rsidRPr="00FD4D8B">
              <w:rPr>
                <w:rFonts w:ascii="Arial" w:hAnsi="Arial" w:cs="Arial"/>
              </w:rPr>
              <w:t>18 ust.</w:t>
            </w:r>
            <w:r w:rsidRPr="00FD4D8B">
              <w:rPr>
                <w:rFonts w:ascii="Arial" w:hAnsi="Arial" w:cs="Arial"/>
                <w:spacing w:val="-2"/>
              </w:rPr>
              <w:t xml:space="preserve"> </w:t>
            </w:r>
            <w:r w:rsidRPr="00FD4D8B">
              <w:rPr>
                <w:rFonts w:ascii="Arial" w:hAnsi="Arial" w:cs="Arial"/>
              </w:rPr>
              <w:t xml:space="preserve">2 </w:t>
            </w:r>
            <w:r w:rsidRPr="00FD4D8B">
              <w:rPr>
                <w:rFonts w:ascii="Arial" w:hAnsi="Arial" w:cs="Arial"/>
              </w:rPr>
              <w:lastRenderedPageBreak/>
              <w:t>RODO,</w:t>
            </w:r>
          </w:p>
          <w:p w14:paraId="14EFB1D4" w14:textId="77777777" w:rsidR="00250E68" w:rsidRPr="00FD4D8B" w:rsidRDefault="00250E68" w:rsidP="00250E68">
            <w:pPr>
              <w:pStyle w:val="TableParagraph"/>
              <w:numPr>
                <w:ilvl w:val="0"/>
                <w:numId w:val="25"/>
              </w:numPr>
              <w:spacing w:line="276" w:lineRule="auto"/>
              <w:ind w:left="935" w:right="89"/>
              <w:jc w:val="both"/>
              <w:rPr>
                <w:rFonts w:ascii="Arial" w:hAnsi="Arial" w:cs="Arial"/>
              </w:rPr>
            </w:pPr>
            <w:r w:rsidRPr="00FD4D8B">
              <w:rPr>
                <w:rFonts w:ascii="Arial" w:hAnsi="Arial" w:cs="Arial"/>
              </w:rPr>
              <w:t>prawo</w:t>
            </w:r>
            <w:r w:rsidRPr="00FD4D8B">
              <w:rPr>
                <w:rFonts w:ascii="Arial" w:hAnsi="Arial" w:cs="Arial"/>
                <w:spacing w:val="1"/>
              </w:rPr>
              <w:t xml:space="preserve"> </w:t>
            </w:r>
            <w:r w:rsidRPr="00FD4D8B">
              <w:rPr>
                <w:rFonts w:ascii="Arial" w:hAnsi="Arial" w:cs="Arial"/>
              </w:rPr>
              <w:t>do</w:t>
            </w:r>
            <w:r w:rsidRPr="00FD4D8B">
              <w:rPr>
                <w:rFonts w:ascii="Arial" w:hAnsi="Arial" w:cs="Arial"/>
                <w:spacing w:val="1"/>
              </w:rPr>
              <w:t xml:space="preserve"> </w:t>
            </w:r>
            <w:r w:rsidRPr="00FD4D8B">
              <w:rPr>
                <w:rFonts w:ascii="Arial" w:hAnsi="Arial" w:cs="Arial"/>
              </w:rPr>
              <w:t>wniesienia</w:t>
            </w:r>
            <w:r w:rsidRPr="00FD4D8B">
              <w:rPr>
                <w:rFonts w:ascii="Arial" w:hAnsi="Arial" w:cs="Arial"/>
                <w:spacing w:val="1"/>
              </w:rPr>
              <w:t xml:space="preserve"> </w:t>
            </w:r>
            <w:r w:rsidRPr="00FD4D8B">
              <w:rPr>
                <w:rFonts w:ascii="Arial" w:hAnsi="Arial" w:cs="Arial"/>
              </w:rPr>
              <w:t>skargi</w:t>
            </w:r>
            <w:r w:rsidRPr="00FD4D8B">
              <w:rPr>
                <w:rFonts w:ascii="Arial" w:hAnsi="Arial" w:cs="Arial"/>
                <w:spacing w:val="1"/>
              </w:rPr>
              <w:t xml:space="preserve"> </w:t>
            </w:r>
            <w:r w:rsidRPr="00FD4D8B">
              <w:rPr>
                <w:rFonts w:ascii="Arial" w:hAnsi="Arial" w:cs="Arial"/>
              </w:rPr>
              <w:t>do</w:t>
            </w:r>
            <w:r w:rsidRPr="00FD4D8B">
              <w:rPr>
                <w:rFonts w:ascii="Arial" w:hAnsi="Arial" w:cs="Arial"/>
                <w:spacing w:val="1"/>
              </w:rPr>
              <w:t xml:space="preserve"> </w:t>
            </w:r>
            <w:r w:rsidRPr="00FD4D8B">
              <w:rPr>
                <w:rFonts w:ascii="Arial" w:hAnsi="Arial" w:cs="Arial"/>
              </w:rPr>
              <w:t>Prezesa</w:t>
            </w:r>
            <w:r w:rsidRPr="00FD4D8B">
              <w:rPr>
                <w:rFonts w:ascii="Arial" w:hAnsi="Arial" w:cs="Arial"/>
                <w:spacing w:val="1"/>
              </w:rPr>
              <w:t xml:space="preserve"> </w:t>
            </w:r>
            <w:r w:rsidRPr="00FD4D8B">
              <w:rPr>
                <w:rFonts w:ascii="Arial" w:hAnsi="Arial" w:cs="Arial"/>
              </w:rPr>
              <w:t>Urzędu</w:t>
            </w:r>
            <w:r w:rsidRPr="00FD4D8B">
              <w:rPr>
                <w:rFonts w:ascii="Arial" w:hAnsi="Arial" w:cs="Arial"/>
                <w:spacing w:val="1"/>
              </w:rPr>
              <w:t xml:space="preserve"> </w:t>
            </w:r>
            <w:r w:rsidRPr="00FD4D8B">
              <w:rPr>
                <w:rFonts w:ascii="Arial" w:hAnsi="Arial" w:cs="Arial"/>
              </w:rPr>
              <w:t>Ochrony</w:t>
            </w:r>
            <w:r w:rsidRPr="00FD4D8B">
              <w:rPr>
                <w:rFonts w:ascii="Arial" w:hAnsi="Arial" w:cs="Arial"/>
                <w:spacing w:val="1"/>
              </w:rPr>
              <w:t xml:space="preserve"> </w:t>
            </w:r>
            <w:r w:rsidRPr="00FD4D8B">
              <w:rPr>
                <w:rFonts w:ascii="Arial" w:hAnsi="Arial" w:cs="Arial"/>
              </w:rPr>
              <w:t>Danych</w:t>
            </w:r>
            <w:r w:rsidRPr="00FD4D8B">
              <w:rPr>
                <w:rFonts w:ascii="Arial" w:hAnsi="Arial" w:cs="Arial"/>
                <w:spacing w:val="1"/>
              </w:rPr>
              <w:t xml:space="preserve"> </w:t>
            </w:r>
            <w:r w:rsidRPr="00FD4D8B">
              <w:rPr>
                <w:rFonts w:ascii="Arial" w:hAnsi="Arial" w:cs="Arial"/>
              </w:rPr>
              <w:t>Osobowych, gdy Wykonawca uzna, że przetwarzanie danych osobowych</w:t>
            </w:r>
            <w:r w:rsidRPr="00FD4D8B">
              <w:rPr>
                <w:rFonts w:ascii="Arial" w:hAnsi="Arial" w:cs="Arial"/>
                <w:spacing w:val="1"/>
              </w:rPr>
              <w:t xml:space="preserve"> </w:t>
            </w:r>
            <w:r w:rsidRPr="00FD4D8B">
              <w:rPr>
                <w:rFonts w:ascii="Arial" w:hAnsi="Arial" w:cs="Arial"/>
              </w:rPr>
              <w:t>dotyczących</w:t>
            </w:r>
            <w:r w:rsidRPr="00FD4D8B">
              <w:rPr>
                <w:rFonts w:ascii="Arial" w:hAnsi="Arial" w:cs="Arial"/>
                <w:spacing w:val="-4"/>
              </w:rPr>
              <w:t xml:space="preserve"> </w:t>
            </w:r>
            <w:r w:rsidRPr="00FD4D8B">
              <w:rPr>
                <w:rFonts w:ascii="Arial" w:hAnsi="Arial" w:cs="Arial"/>
              </w:rPr>
              <w:t>Wykonawcy narusza przepisy RODO,</w:t>
            </w:r>
          </w:p>
          <w:p w14:paraId="4A85DD05" w14:textId="77777777" w:rsidR="00250E68" w:rsidRPr="00FD4D8B" w:rsidRDefault="00250E68" w:rsidP="00250E68">
            <w:pPr>
              <w:pStyle w:val="TableParagraph"/>
              <w:numPr>
                <w:ilvl w:val="0"/>
                <w:numId w:val="24"/>
              </w:numPr>
              <w:tabs>
                <w:tab w:val="left" w:pos="935"/>
              </w:tabs>
              <w:spacing w:line="276" w:lineRule="auto"/>
              <w:ind w:left="510"/>
              <w:jc w:val="both"/>
              <w:rPr>
                <w:rFonts w:ascii="Arial" w:hAnsi="Arial" w:cs="Arial"/>
              </w:rPr>
            </w:pPr>
            <w:r w:rsidRPr="00FD4D8B">
              <w:rPr>
                <w:rFonts w:ascii="Arial" w:hAnsi="Arial" w:cs="Arial"/>
              </w:rPr>
              <w:t>nie</w:t>
            </w:r>
            <w:r w:rsidRPr="00FD4D8B">
              <w:rPr>
                <w:rFonts w:ascii="Arial" w:hAnsi="Arial" w:cs="Arial"/>
                <w:spacing w:val="-3"/>
              </w:rPr>
              <w:t xml:space="preserve"> </w:t>
            </w:r>
            <w:r w:rsidRPr="00FD4D8B">
              <w:rPr>
                <w:rFonts w:ascii="Arial" w:hAnsi="Arial" w:cs="Arial"/>
              </w:rPr>
              <w:t>przysługuje</w:t>
            </w:r>
            <w:r w:rsidRPr="00FD4D8B">
              <w:rPr>
                <w:rFonts w:ascii="Arial" w:hAnsi="Arial" w:cs="Arial"/>
                <w:spacing w:val="-5"/>
              </w:rPr>
              <w:t xml:space="preserve"> </w:t>
            </w:r>
            <w:r w:rsidRPr="00FD4D8B">
              <w:rPr>
                <w:rFonts w:ascii="Arial" w:hAnsi="Arial" w:cs="Arial"/>
              </w:rPr>
              <w:t>Wykonawcy:</w:t>
            </w:r>
          </w:p>
          <w:p w14:paraId="2D0A8479" w14:textId="6CC23627" w:rsidR="00250E68" w:rsidRPr="00FD4D8B" w:rsidRDefault="00250E68" w:rsidP="00250E68">
            <w:pPr>
              <w:pStyle w:val="TableParagraph"/>
              <w:numPr>
                <w:ilvl w:val="1"/>
                <w:numId w:val="24"/>
              </w:numPr>
              <w:spacing w:before="21" w:line="276" w:lineRule="auto"/>
              <w:ind w:left="935" w:hanging="361"/>
              <w:jc w:val="both"/>
              <w:rPr>
                <w:rFonts w:ascii="Arial" w:hAnsi="Arial" w:cs="Arial"/>
              </w:rPr>
            </w:pPr>
            <w:r w:rsidRPr="00FD4D8B">
              <w:rPr>
                <w:rFonts w:ascii="Arial" w:hAnsi="Arial" w:cs="Arial"/>
              </w:rPr>
              <w:t>w</w:t>
            </w:r>
            <w:r w:rsidRPr="00FD4D8B">
              <w:rPr>
                <w:rFonts w:ascii="Arial" w:hAnsi="Arial" w:cs="Arial"/>
                <w:spacing w:val="16"/>
              </w:rPr>
              <w:t xml:space="preserve"> </w:t>
            </w:r>
            <w:r w:rsidRPr="00FD4D8B">
              <w:rPr>
                <w:rFonts w:ascii="Arial" w:hAnsi="Arial" w:cs="Arial"/>
              </w:rPr>
              <w:t>związku</w:t>
            </w:r>
            <w:r w:rsidRPr="00FD4D8B">
              <w:rPr>
                <w:rFonts w:ascii="Arial" w:hAnsi="Arial" w:cs="Arial"/>
                <w:spacing w:val="17"/>
              </w:rPr>
              <w:t xml:space="preserve"> </w:t>
            </w:r>
            <w:r w:rsidRPr="00FD4D8B">
              <w:rPr>
                <w:rFonts w:ascii="Arial" w:hAnsi="Arial" w:cs="Arial"/>
              </w:rPr>
              <w:t>z</w:t>
            </w:r>
            <w:r w:rsidRPr="00FD4D8B">
              <w:rPr>
                <w:rFonts w:ascii="Arial" w:hAnsi="Arial" w:cs="Arial"/>
                <w:spacing w:val="16"/>
              </w:rPr>
              <w:t xml:space="preserve"> </w:t>
            </w:r>
            <w:r w:rsidRPr="00FD4D8B">
              <w:rPr>
                <w:rFonts w:ascii="Arial" w:hAnsi="Arial" w:cs="Arial"/>
              </w:rPr>
              <w:t>art.</w:t>
            </w:r>
            <w:r w:rsidRPr="00FD4D8B">
              <w:rPr>
                <w:rFonts w:ascii="Arial" w:hAnsi="Arial" w:cs="Arial"/>
                <w:spacing w:val="16"/>
              </w:rPr>
              <w:t xml:space="preserve"> </w:t>
            </w:r>
            <w:r w:rsidRPr="00FD4D8B">
              <w:rPr>
                <w:rFonts w:ascii="Arial" w:hAnsi="Arial" w:cs="Arial"/>
              </w:rPr>
              <w:t>17</w:t>
            </w:r>
            <w:r w:rsidRPr="00FD4D8B">
              <w:rPr>
                <w:rFonts w:ascii="Arial" w:hAnsi="Arial" w:cs="Arial"/>
                <w:spacing w:val="16"/>
              </w:rPr>
              <w:t xml:space="preserve"> </w:t>
            </w:r>
            <w:r w:rsidRPr="00FD4D8B">
              <w:rPr>
                <w:rFonts w:ascii="Arial" w:hAnsi="Arial" w:cs="Arial"/>
              </w:rPr>
              <w:t>ust</w:t>
            </w:r>
            <w:r w:rsidRPr="00FD4D8B">
              <w:rPr>
                <w:rFonts w:ascii="Arial" w:hAnsi="Arial" w:cs="Arial"/>
                <w:spacing w:val="15"/>
              </w:rPr>
              <w:t xml:space="preserve"> </w:t>
            </w:r>
            <w:r w:rsidRPr="00FD4D8B">
              <w:rPr>
                <w:rFonts w:ascii="Arial" w:hAnsi="Arial" w:cs="Arial"/>
              </w:rPr>
              <w:t>3</w:t>
            </w:r>
            <w:r w:rsidRPr="00FD4D8B">
              <w:rPr>
                <w:rFonts w:ascii="Arial" w:hAnsi="Arial" w:cs="Arial"/>
                <w:spacing w:val="17"/>
              </w:rPr>
              <w:t xml:space="preserve"> </w:t>
            </w:r>
            <w:r w:rsidRPr="00FD4D8B">
              <w:rPr>
                <w:rFonts w:ascii="Arial" w:hAnsi="Arial" w:cs="Arial"/>
              </w:rPr>
              <w:t>lit.</w:t>
            </w:r>
            <w:r w:rsidRPr="00FD4D8B">
              <w:rPr>
                <w:rFonts w:ascii="Arial" w:hAnsi="Arial" w:cs="Arial"/>
                <w:spacing w:val="17"/>
              </w:rPr>
              <w:t xml:space="preserve"> </w:t>
            </w:r>
            <w:r w:rsidRPr="00FD4D8B">
              <w:rPr>
                <w:rFonts w:ascii="Arial" w:hAnsi="Arial" w:cs="Arial"/>
              </w:rPr>
              <w:t>B,</w:t>
            </w:r>
            <w:r w:rsidRPr="00FD4D8B">
              <w:rPr>
                <w:rFonts w:ascii="Arial" w:hAnsi="Arial" w:cs="Arial"/>
                <w:spacing w:val="17"/>
              </w:rPr>
              <w:t xml:space="preserve"> </w:t>
            </w:r>
            <w:r w:rsidRPr="00FD4D8B">
              <w:rPr>
                <w:rFonts w:ascii="Arial" w:hAnsi="Arial" w:cs="Arial"/>
              </w:rPr>
              <w:t>d</w:t>
            </w:r>
            <w:r w:rsidRPr="00FD4D8B">
              <w:rPr>
                <w:rFonts w:ascii="Arial" w:hAnsi="Arial" w:cs="Arial"/>
                <w:spacing w:val="15"/>
              </w:rPr>
              <w:t xml:space="preserve"> </w:t>
            </w:r>
            <w:r w:rsidRPr="00FD4D8B">
              <w:rPr>
                <w:rFonts w:ascii="Arial" w:hAnsi="Arial" w:cs="Arial"/>
              </w:rPr>
              <w:t>lub</w:t>
            </w:r>
            <w:r w:rsidRPr="00FD4D8B">
              <w:rPr>
                <w:rFonts w:ascii="Arial" w:hAnsi="Arial" w:cs="Arial"/>
                <w:spacing w:val="16"/>
              </w:rPr>
              <w:t xml:space="preserve"> </w:t>
            </w:r>
            <w:r w:rsidRPr="00FD4D8B">
              <w:rPr>
                <w:rFonts w:ascii="Arial" w:hAnsi="Arial" w:cs="Arial"/>
              </w:rPr>
              <w:t>e</w:t>
            </w:r>
            <w:r w:rsidRPr="00FD4D8B">
              <w:rPr>
                <w:rFonts w:ascii="Arial" w:hAnsi="Arial" w:cs="Arial"/>
                <w:spacing w:val="17"/>
              </w:rPr>
              <w:t xml:space="preserve"> </w:t>
            </w:r>
            <w:r w:rsidRPr="00FD4D8B">
              <w:rPr>
                <w:rFonts w:ascii="Arial" w:hAnsi="Arial" w:cs="Arial"/>
              </w:rPr>
              <w:t>RODO</w:t>
            </w:r>
            <w:r w:rsidRPr="00FD4D8B">
              <w:rPr>
                <w:rFonts w:ascii="Arial" w:hAnsi="Arial" w:cs="Arial"/>
                <w:spacing w:val="17"/>
              </w:rPr>
              <w:t xml:space="preserve"> </w:t>
            </w:r>
            <w:r w:rsidRPr="00FD4D8B">
              <w:rPr>
                <w:rFonts w:ascii="Arial" w:hAnsi="Arial" w:cs="Arial"/>
              </w:rPr>
              <w:t>prawo</w:t>
            </w:r>
            <w:r w:rsidRPr="00FD4D8B">
              <w:rPr>
                <w:rFonts w:ascii="Arial" w:hAnsi="Arial" w:cs="Arial"/>
                <w:spacing w:val="15"/>
              </w:rPr>
              <w:t xml:space="preserve"> </w:t>
            </w:r>
            <w:r w:rsidRPr="00FD4D8B">
              <w:rPr>
                <w:rFonts w:ascii="Arial" w:hAnsi="Arial" w:cs="Arial"/>
              </w:rPr>
              <w:t>do</w:t>
            </w:r>
            <w:r w:rsidRPr="00FD4D8B">
              <w:rPr>
                <w:rFonts w:ascii="Arial" w:hAnsi="Arial" w:cs="Arial"/>
                <w:spacing w:val="17"/>
              </w:rPr>
              <w:t xml:space="preserve"> </w:t>
            </w:r>
            <w:r w:rsidRPr="00FD4D8B">
              <w:rPr>
                <w:rFonts w:ascii="Arial" w:hAnsi="Arial" w:cs="Arial"/>
              </w:rPr>
              <w:t>usunięcia</w:t>
            </w:r>
            <w:r w:rsidRPr="00FD4D8B">
              <w:rPr>
                <w:rFonts w:ascii="Arial" w:hAnsi="Arial" w:cs="Arial"/>
                <w:spacing w:val="17"/>
              </w:rPr>
              <w:t xml:space="preserve"> </w:t>
            </w:r>
            <w:r w:rsidRPr="00FD4D8B">
              <w:rPr>
                <w:rFonts w:ascii="Arial" w:hAnsi="Arial" w:cs="Arial"/>
              </w:rPr>
              <w:t>danych osobowych,</w:t>
            </w:r>
          </w:p>
          <w:p w14:paraId="0788E6BC" w14:textId="77777777" w:rsidR="00250E68" w:rsidRPr="00FD4D8B" w:rsidRDefault="00250E68" w:rsidP="00250E68">
            <w:pPr>
              <w:pStyle w:val="TableParagraph"/>
              <w:numPr>
                <w:ilvl w:val="1"/>
                <w:numId w:val="24"/>
              </w:numPr>
              <w:spacing w:before="23" w:line="276" w:lineRule="auto"/>
              <w:ind w:left="935" w:hanging="361"/>
              <w:jc w:val="both"/>
              <w:rPr>
                <w:rFonts w:ascii="Arial" w:hAnsi="Arial" w:cs="Arial"/>
              </w:rPr>
            </w:pPr>
            <w:r w:rsidRPr="00FD4D8B">
              <w:rPr>
                <w:rFonts w:ascii="Arial" w:hAnsi="Arial" w:cs="Arial"/>
              </w:rPr>
              <w:t>prawo przeniesienia</w:t>
            </w:r>
            <w:r w:rsidRPr="00FD4D8B">
              <w:rPr>
                <w:rFonts w:ascii="Arial" w:hAnsi="Arial" w:cs="Arial"/>
                <w:spacing w:val="-2"/>
              </w:rPr>
              <w:t xml:space="preserve"> </w:t>
            </w:r>
            <w:r w:rsidRPr="00FD4D8B">
              <w:rPr>
                <w:rFonts w:ascii="Arial" w:hAnsi="Arial" w:cs="Arial"/>
              </w:rPr>
              <w:t>danych</w:t>
            </w:r>
            <w:r w:rsidRPr="00FD4D8B">
              <w:rPr>
                <w:rFonts w:ascii="Arial" w:hAnsi="Arial" w:cs="Arial"/>
                <w:spacing w:val="-2"/>
              </w:rPr>
              <w:t xml:space="preserve"> </w:t>
            </w:r>
            <w:r w:rsidRPr="00FD4D8B">
              <w:rPr>
                <w:rFonts w:ascii="Arial" w:hAnsi="Arial" w:cs="Arial"/>
              </w:rPr>
              <w:t>osobowych,</w:t>
            </w:r>
            <w:r w:rsidRPr="00FD4D8B">
              <w:rPr>
                <w:rFonts w:ascii="Arial" w:hAnsi="Arial" w:cs="Arial"/>
                <w:spacing w:val="-4"/>
              </w:rPr>
              <w:t xml:space="preserve"> </w:t>
            </w:r>
            <w:r w:rsidRPr="00FD4D8B">
              <w:rPr>
                <w:rFonts w:ascii="Arial" w:hAnsi="Arial" w:cs="Arial"/>
              </w:rPr>
              <w:t>o</w:t>
            </w:r>
            <w:r w:rsidRPr="00FD4D8B">
              <w:rPr>
                <w:rFonts w:ascii="Arial" w:hAnsi="Arial" w:cs="Arial"/>
                <w:spacing w:val="-1"/>
              </w:rPr>
              <w:t xml:space="preserve"> </w:t>
            </w:r>
            <w:r w:rsidRPr="00FD4D8B">
              <w:rPr>
                <w:rFonts w:ascii="Arial" w:hAnsi="Arial" w:cs="Arial"/>
              </w:rPr>
              <w:t>którym</w:t>
            </w:r>
            <w:r w:rsidRPr="00FD4D8B">
              <w:rPr>
                <w:rFonts w:ascii="Arial" w:hAnsi="Arial" w:cs="Arial"/>
                <w:spacing w:val="-2"/>
              </w:rPr>
              <w:t xml:space="preserve"> </w:t>
            </w:r>
            <w:r w:rsidRPr="00FD4D8B">
              <w:rPr>
                <w:rFonts w:ascii="Arial" w:hAnsi="Arial" w:cs="Arial"/>
              </w:rPr>
              <w:t>mowa</w:t>
            </w:r>
            <w:r w:rsidRPr="00FD4D8B">
              <w:rPr>
                <w:rFonts w:ascii="Arial" w:hAnsi="Arial" w:cs="Arial"/>
                <w:spacing w:val="-1"/>
              </w:rPr>
              <w:t xml:space="preserve"> </w:t>
            </w:r>
            <w:r w:rsidRPr="00FD4D8B">
              <w:rPr>
                <w:rFonts w:ascii="Arial" w:hAnsi="Arial" w:cs="Arial"/>
              </w:rPr>
              <w:t>w</w:t>
            </w:r>
            <w:r w:rsidRPr="00FD4D8B">
              <w:rPr>
                <w:rFonts w:ascii="Arial" w:hAnsi="Arial" w:cs="Arial"/>
                <w:spacing w:val="-3"/>
              </w:rPr>
              <w:t xml:space="preserve"> </w:t>
            </w:r>
            <w:r w:rsidRPr="00FD4D8B">
              <w:rPr>
                <w:rFonts w:ascii="Arial" w:hAnsi="Arial" w:cs="Arial"/>
              </w:rPr>
              <w:t>art.</w:t>
            </w:r>
            <w:r w:rsidRPr="00FD4D8B">
              <w:rPr>
                <w:rFonts w:ascii="Arial" w:hAnsi="Arial" w:cs="Arial"/>
                <w:spacing w:val="-2"/>
              </w:rPr>
              <w:t xml:space="preserve"> </w:t>
            </w:r>
            <w:r w:rsidRPr="00FD4D8B">
              <w:rPr>
                <w:rFonts w:ascii="Arial" w:hAnsi="Arial" w:cs="Arial"/>
              </w:rPr>
              <w:t>20</w:t>
            </w:r>
            <w:r w:rsidRPr="00FD4D8B">
              <w:rPr>
                <w:rFonts w:ascii="Arial" w:hAnsi="Arial" w:cs="Arial"/>
                <w:spacing w:val="-3"/>
              </w:rPr>
              <w:t xml:space="preserve"> </w:t>
            </w:r>
            <w:r w:rsidRPr="00FD4D8B">
              <w:rPr>
                <w:rFonts w:ascii="Arial" w:hAnsi="Arial" w:cs="Arial"/>
              </w:rPr>
              <w:t>RODO,</w:t>
            </w:r>
          </w:p>
          <w:p w14:paraId="34BAE9C4" w14:textId="46FD14B4" w:rsidR="00250E68" w:rsidRPr="00FD4D8B" w:rsidRDefault="00250E68" w:rsidP="00250E68">
            <w:pPr>
              <w:pStyle w:val="TableParagraph"/>
              <w:numPr>
                <w:ilvl w:val="1"/>
                <w:numId w:val="23"/>
              </w:numPr>
              <w:spacing w:before="1" w:after="240" w:line="276" w:lineRule="auto"/>
              <w:ind w:left="935" w:right="91"/>
              <w:jc w:val="both"/>
              <w:rPr>
                <w:rFonts w:ascii="Arial" w:hAnsi="Arial" w:cs="Arial"/>
              </w:rPr>
            </w:pPr>
            <w:r w:rsidRPr="00FD4D8B">
              <w:rPr>
                <w:rFonts w:ascii="Arial" w:hAnsi="Arial" w:cs="Arial"/>
              </w:rPr>
              <w:t>na podstawie art. 21 RODO prawo sprzeciwu wobec przetwarzania danych</w:t>
            </w:r>
            <w:r w:rsidRPr="00FD4D8B">
              <w:rPr>
                <w:rFonts w:ascii="Arial" w:hAnsi="Arial" w:cs="Arial"/>
                <w:spacing w:val="1"/>
              </w:rPr>
              <w:t xml:space="preserve"> </w:t>
            </w:r>
            <w:r w:rsidRPr="00FD4D8B">
              <w:rPr>
                <w:rFonts w:ascii="Arial" w:hAnsi="Arial" w:cs="Arial"/>
              </w:rPr>
              <w:t>osobowych,</w:t>
            </w:r>
            <w:r w:rsidRPr="00FD4D8B">
              <w:rPr>
                <w:rFonts w:ascii="Arial" w:hAnsi="Arial" w:cs="Arial"/>
                <w:spacing w:val="1"/>
              </w:rPr>
              <w:t xml:space="preserve"> </w:t>
            </w:r>
            <w:r w:rsidRPr="00FD4D8B">
              <w:rPr>
                <w:rFonts w:ascii="Arial" w:hAnsi="Arial" w:cs="Arial"/>
              </w:rPr>
              <w:t>gdyż</w:t>
            </w:r>
            <w:r w:rsidRPr="00FD4D8B">
              <w:rPr>
                <w:rFonts w:ascii="Arial" w:hAnsi="Arial" w:cs="Arial"/>
                <w:spacing w:val="1"/>
              </w:rPr>
              <w:t xml:space="preserve"> </w:t>
            </w:r>
            <w:r w:rsidRPr="00FD4D8B">
              <w:rPr>
                <w:rFonts w:ascii="Arial" w:hAnsi="Arial" w:cs="Arial"/>
              </w:rPr>
              <w:t>podstawą</w:t>
            </w:r>
            <w:r w:rsidRPr="00FD4D8B">
              <w:rPr>
                <w:rFonts w:ascii="Arial" w:hAnsi="Arial" w:cs="Arial"/>
                <w:spacing w:val="1"/>
              </w:rPr>
              <w:t xml:space="preserve"> </w:t>
            </w:r>
            <w:r w:rsidRPr="00FD4D8B">
              <w:rPr>
                <w:rFonts w:ascii="Arial" w:hAnsi="Arial" w:cs="Arial"/>
              </w:rPr>
              <w:t>prawną</w:t>
            </w:r>
            <w:r w:rsidRPr="00FD4D8B">
              <w:rPr>
                <w:rFonts w:ascii="Arial" w:hAnsi="Arial" w:cs="Arial"/>
                <w:spacing w:val="1"/>
              </w:rPr>
              <w:t xml:space="preserve"> </w:t>
            </w:r>
            <w:r w:rsidRPr="00FD4D8B">
              <w:rPr>
                <w:rFonts w:ascii="Arial" w:hAnsi="Arial" w:cs="Arial"/>
              </w:rPr>
              <w:t>przetwarzania</w:t>
            </w:r>
            <w:r w:rsidRPr="00FD4D8B">
              <w:rPr>
                <w:rFonts w:ascii="Arial" w:hAnsi="Arial" w:cs="Arial"/>
                <w:spacing w:val="1"/>
              </w:rPr>
              <w:t xml:space="preserve"> </w:t>
            </w:r>
            <w:r w:rsidRPr="00FD4D8B">
              <w:rPr>
                <w:rFonts w:ascii="Arial" w:hAnsi="Arial" w:cs="Arial"/>
              </w:rPr>
              <w:t>danych</w:t>
            </w:r>
            <w:r w:rsidRPr="00FD4D8B">
              <w:rPr>
                <w:rFonts w:ascii="Arial" w:hAnsi="Arial" w:cs="Arial"/>
                <w:spacing w:val="1"/>
              </w:rPr>
              <w:t xml:space="preserve"> </w:t>
            </w:r>
            <w:r w:rsidRPr="00FD4D8B">
              <w:rPr>
                <w:rFonts w:ascii="Arial" w:hAnsi="Arial" w:cs="Arial"/>
              </w:rPr>
              <w:t>osobowych</w:t>
            </w:r>
            <w:r w:rsidRPr="00FD4D8B">
              <w:rPr>
                <w:rFonts w:ascii="Arial" w:hAnsi="Arial" w:cs="Arial"/>
                <w:spacing w:val="1"/>
              </w:rPr>
              <w:t xml:space="preserve"> </w:t>
            </w:r>
            <w:r w:rsidRPr="00FD4D8B">
              <w:rPr>
                <w:rFonts w:ascii="Arial" w:hAnsi="Arial" w:cs="Arial"/>
              </w:rPr>
              <w:t>Wykonawcy</w:t>
            </w:r>
            <w:r w:rsidRPr="00FD4D8B">
              <w:rPr>
                <w:rFonts w:ascii="Arial" w:hAnsi="Arial" w:cs="Arial"/>
                <w:spacing w:val="-1"/>
              </w:rPr>
              <w:t xml:space="preserve"> </w:t>
            </w:r>
            <w:r w:rsidRPr="00FD4D8B">
              <w:rPr>
                <w:rFonts w:ascii="Arial" w:hAnsi="Arial" w:cs="Arial"/>
              </w:rPr>
              <w:t>jest</w:t>
            </w:r>
            <w:r w:rsidRPr="00FD4D8B">
              <w:rPr>
                <w:rFonts w:ascii="Arial" w:hAnsi="Arial" w:cs="Arial"/>
                <w:spacing w:val="-2"/>
              </w:rPr>
              <w:t xml:space="preserve"> </w:t>
            </w:r>
            <w:r w:rsidRPr="00FD4D8B">
              <w:rPr>
                <w:rFonts w:ascii="Arial" w:hAnsi="Arial" w:cs="Arial"/>
              </w:rPr>
              <w:t>art.</w:t>
            </w:r>
            <w:r w:rsidRPr="00FD4D8B">
              <w:rPr>
                <w:rFonts w:ascii="Arial" w:hAnsi="Arial" w:cs="Arial"/>
                <w:spacing w:val="-2"/>
              </w:rPr>
              <w:t xml:space="preserve"> </w:t>
            </w:r>
            <w:r w:rsidRPr="00FD4D8B">
              <w:rPr>
                <w:rFonts w:ascii="Arial" w:hAnsi="Arial" w:cs="Arial"/>
              </w:rPr>
              <w:t>6 ust.</w:t>
            </w:r>
            <w:r w:rsidRPr="00FD4D8B">
              <w:rPr>
                <w:rFonts w:ascii="Arial" w:hAnsi="Arial" w:cs="Arial"/>
                <w:spacing w:val="-2"/>
              </w:rPr>
              <w:t xml:space="preserve"> </w:t>
            </w:r>
            <w:r w:rsidRPr="00FD4D8B">
              <w:rPr>
                <w:rFonts w:ascii="Arial" w:hAnsi="Arial" w:cs="Arial"/>
              </w:rPr>
              <w:t>1 lit. C</w:t>
            </w:r>
            <w:r w:rsidRPr="00FD4D8B">
              <w:rPr>
                <w:rFonts w:ascii="Arial" w:hAnsi="Arial" w:cs="Arial"/>
                <w:spacing w:val="-3"/>
              </w:rPr>
              <w:t xml:space="preserve"> </w:t>
            </w:r>
            <w:r w:rsidRPr="00FD4D8B">
              <w:rPr>
                <w:rFonts w:ascii="Arial" w:hAnsi="Arial" w:cs="Arial"/>
              </w:rPr>
              <w:t>RODO.</w:t>
            </w:r>
          </w:p>
        </w:tc>
      </w:tr>
      <w:tr w:rsidR="00250E68" w:rsidRPr="00FD4D8B" w14:paraId="1EEAC318" w14:textId="77777777" w:rsidTr="002B34FE">
        <w:trPr>
          <w:trHeight w:val="632"/>
        </w:trPr>
        <w:tc>
          <w:tcPr>
            <w:tcW w:w="2227" w:type="dxa"/>
          </w:tcPr>
          <w:p w14:paraId="63482757" w14:textId="5AD75073" w:rsidR="00250E68" w:rsidRPr="00FD4D8B" w:rsidRDefault="00250E68" w:rsidP="00250E68">
            <w:pPr>
              <w:pStyle w:val="TableParagraph"/>
              <w:spacing w:line="276" w:lineRule="auto"/>
              <w:ind w:left="0"/>
              <w:rPr>
                <w:rFonts w:ascii="Arial" w:hAnsi="Arial" w:cs="Arial"/>
                <w:color w:val="000000" w:themeColor="text1"/>
              </w:rPr>
            </w:pPr>
            <w:r w:rsidRPr="00FD4D8B">
              <w:rPr>
                <w:rFonts w:ascii="Arial" w:hAnsi="Arial" w:cs="Arial"/>
                <w:color w:val="000000" w:themeColor="text1"/>
              </w:rPr>
              <w:lastRenderedPageBreak/>
              <w:t>Wykaz załączników</w:t>
            </w:r>
            <w:r w:rsidRPr="00FD4D8B">
              <w:rPr>
                <w:rFonts w:ascii="Arial" w:hAnsi="Arial" w:cs="Arial"/>
                <w:color w:val="000000" w:themeColor="text1"/>
                <w:spacing w:val="-47"/>
              </w:rPr>
              <w:t xml:space="preserve"> </w:t>
            </w:r>
            <w:r w:rsidRPr="00FD4D8B">
              <w:rPr>
                <w:rFonts w:ascii="Arial" w:hAnsi="Arial" w:cs="Arial"/>
                <w:color w:val="000000" w:themeColor="text1"/>
              </w:rPr>
              <w:t>do Zapytania</w:t>
            </w:r>
            <w:r w:rsidRPr="00FD4D8B">
              <w:rPr>
                <w:rFonts w:ascii="Arial" w:hAnsi="Arial" w:cs="Arial"/>
                <w:color w:val="000000" w:themeColor="text1"/>
                <w:spacing w:val="1"/>
              </w:rPr>
              <w:t xml:space="preserve"> </w:t>
            </w:r>
            <w:r w:rsidRPr="00FD4D8B">
              <w:rPr>
                <w:rFonts w:ascii="Arial" w:hAnsi="Arial" w:cs="Arial"/>
                <w:color w:val="000000" w:themeColor="text1"/>
              </w:rPr>
              <w:t>ofertowego</w:t>
            </w:r>
          </w:p>
        </w:tc>
        <w:tc>
          <w:tcPr>
            <w:tcW w:w="7413" w:type="dxa"/>
          </w:tcPr>
          <w:p w14:paraId="35E1F5A8" w14:textId="6DB61DCE" w:rsidR="00250E68" w:rsidRPr="003A3CE3" w:rsidRDefault="00250E68" w:rsidP="00250E68">
            <w:pPr>
              <w:pStyle w:val="TableParagraph"/>
              <w:spacing w:line="276" w:lineRule="auto"/>
              <w:ind w:left="108"/>
              <w:jc w:val="both"/>
              <w:rPr>
                <w:rFonts w:ascii="Arial" w:hAnsi="Arial" w:cs="Arial"/>
              </w:rPr>
            </w:pPr>
            <w:r w:rsidRPr="00212FF0">
              <w:rPr>
                <w:rFonts w:ascii="Arial" w:hAnsi="Arial" w:cs="Arial"/>
              </w:rPr>
              <w:t>Załącznik</w:t>
            </w:r>
            <w:r w:rsidRPr="00212FF0">
              <w:rPr>
                <w:rFonts w:ascii="Arial" w:hAnsi="Arial" w:cs="Arial"/>
                <w:spacing w:val="-2"/>
              </w:rPr>
              <w:t xml:space="preserve"> </w:t>
            </w:r>
            <w:r w:rsidRPr="00212FF0">
              <w:rPr>
                <w:rFonts w:ascii="Arial" w:hAnsi="Arial" w:cs="Arial"/>
              </w:rPr>
              <w:t>nr</w:t>
            </w:r>
            <w:r w:rsidRPr="00212FF0">
              <w:rPr>
                <w:rFonts w:ascii="Arial" w:hAnsi="Arial" w:cs="Arial"/>
                <w:spacing w:val="-4"/>
              </w:rPr>
              <w:t xml:space="preserve"> </w:t>
            </w:r>
            <w:r w:rsidRPr="003A3CE3">
              <w:rPr>
                <w:rFonts w:ascii="Arial" w:hAnsi="Arial" w:cs="Arial"/>
              </w:rPr>
              <w:t>1</w:t>
            </w:r>
            <w:r w:rsidRPr="003A3CE3">
              <w:rPr>
                <w:rFonts w:ascii="Arial" w:hAnsi="Arial" w:cs="Arial"/>
                <w:spacing w:val="-1"/>
              </w:rPr>
              <w:t xml:space="preserve">: </w:t>
            </w:r>
            <w:r w:rsidRPr="003A3CE3">
              <w:rPr>
                <w:rFonts w:ascii="Arial" w:hAnsi="Arial" w:cs="Arial"/>
              </w:rPr>
              <w:t>Formularz</w:t>
            </w:r>
            <w:r w:rsidRPr="003A3CE3">
              <w:rPr>
                <w:rFonts w:ascii="Arial" w:hAnsi="Arial" w:cs="Arial"/>
                <w:spacing w:val="-4"/>
              </w:rPr>
              <w:t xml:space="preserve"> </w:t>
            </w:r>
            <w:r w:rsidRPr="003A3CE3">
              <w:rPr>
                <w:rFonts w:ascii="Arial" w:hAnsi="Arial" w:cs="Arial"/>
              </w:rPr>
              <w:t>ofertowy</w:t>
            </w:r>
          </w:p>
          <w:p w14:paraId="36F2A9C6" w14:textId="7EA2553A" w:rsidR="00250E68" w:rsidRPr="003A3CE3" w:rsidRDefault="00250E68" w:rsidP="00250E68">
            <w:pPr>
              <w:pStyle w:val="TableParagraph"/>
              <w:spacing w:line="276" w:lineRule="auto"/>
              <w:ind w:left="108"/>
              <w:jc w:val="both"/>
              <w:rPr>
                <w:rFonts w:ascii="Arial" w:hAnsi="Arial" w:cs="Arial"/>
              </w:rPr>
            </w:pPr>
            <w:r w:rsidRPr="003A3CE3">
              <w:rPr>
                <w:rFonts w:ascii="Arial" w:hAnsi="Arial" w:cs="Arial"/>
              </w:rPr>
              <w:t>Załącznik nr 2: Dokumentacja techniczna dla zamierzenia „Zagospodarowanie Zabytkowego pałacu wraz z otaczającym terenem i zespołem zabudowań gospodarczych i nadanie mu nowych funkcji: funkcji noclegowo-gastronomicznej oraz szkoleniowo-dydaktycznej” będąca podstawą do uzyskanego pozwolenia na przeprowadzenie robót budowlanych i prac konserwatorskich przy zabytku wpisanym do rejestru zabytków.</w:t>
            </w:r>
          </w:p>
          <w:p w14:paraId="04616BFF" w14:textId="29085BE5" w:rsidR="00250E68" w:rsidRPr="003A3CE3" w:rsidRDefault="00250E68" w:rsidP="00250E68">
            <w:pPr>
              <w:pStyle w:val="TableParagraph"/>
              <w:spacing w:line="276" w:lineRule="auto"/>
              <w:ind w:left="108"/>
              <w:jc w:val="both"/>
              <w:rPr>
                <w:rFonts w:ascii="Arial" w:hAnsi="Arial" w:cs="Arial"/>
              </w:rPr>
            </w:pPr>
            <w:r w:rsidRPr="003A3CE3">
              <w:rPr>
                <w:rFonts w:ascii="Arial" w:hAnsi="Arial" w:cs="Arial"/>
              </w:rPr>
              <w:t>Załącznik nr 3: Dokumentacja techniczna dla zamierzenia „Zagospodarowanie Zabytkowego pałacu wraz z otaczającym terenem i zespołem zabudowań gospodarczych i nadanie mu nowych funkcji: funkcji noclegowo-gastronomicznej oraz szkoleniowo-dydaktycznej” będąca podstawą do uzyskanego pozwolenia na budowę.</w:t>
            </w:r>
          </w:p>
          <w:p w14:paraId="05904603" w14:textId="77777777" w:rsidR="00250E68" w:rsidRDefault="00250E68" w:rsidP="00250E68">
            <w:pPr>
              <w:pStyle w:val="TableParagraph"/>
              <w:spacing w:line="276" w:lineRule="auto"/>
              <w:ind w:left="108"/>
              <w:jc w:val="both"/>
              <w:rPr>
                <w:rFonts w:ascii="Arial" w:hAnsi="Arial" w:cs="Arial"/>
              </w:rPr>
            </w:pPr>
            <w:r w:rsidRPr="003A3CE3">
              <w:rPr>
                <w:rFonts w:ascii="Arial" w:hAnsi="Arial" w:cs="Arial"/>
              </w:rPr>
              <w:t xml:space="preserve">Załącznik nr </w:t>
            </w:r>
            <w:r>
              <w:rPr>
                <w:rFonts w:ascii="Arial" w:hAnsi="Arial" w:cs="Arial"/>
              </w:rPr>
              <w:t>4</w:t>
            </w:r>
            <w:r w:rsidRPr="003A3CE3">
              <w:rPr>
                <w:rFonts w:ascii="Arial" w:hAnsi="Arial" w:cs="Arial"/>
              </w:rPr>
              <w:t xml:space="preserve">: Pozwolenie na budowę oraz pozwolenie Wojewódzkiego Konserwatora Zabytków. </w:t>
            </w:r>
          </w:p>
          <w:p w14:paraId="621A1D81" w14:textId="594C2D7B" w:rsidR="00613026" w:rsidRPr="00212FF0" w:rsidRDefault="00613026" w:rsidP="00250E68">
            <w:pPr>
              <w:pStyle w:val="TableParagraph"/>
              <w:spacing w:line="276" w:lineRule="auto"/>
              <w:ind w:left="108"/>
              <w:jc w:val="both"/>
              <w:rPr>
                <w:rFonts w:ascii="Arial" w:hAnsi="Arial" w:cs="Arial"/>
                <w:color w:val="EE0000"/>
              </w:rPr>
            </w:pPr>
            <w:r w:rsidRPr="00FD2C9B">
              <w:rPr>
                <w:rFonts w:ascii="Arial" w:hAnsi="Arial" w:cs="Arial"/>
              </w:rPr>
              <w:t>Załącznik nr 5: Zakres prac - przedmiar</w:t>
            </w:r>
          </w:p>
        </w:tc>
      </w:tr>
    </w:tbl>
    <w:p w14:paraId="24CD522A" w14:textId="77777777" w:rsidR="00BB4A1B" w:rsidRPr="00FD4D8B" w:rsidRDefault="00BB4A1B" w:rsidP="0004436E">
      <w:pPr>
        <w:spacing w:line="276" w:lineRule="auto"/>
        <w:rPr>
          <w:rFonts w:ascii="Arial" w:hAnsi="Arial" w:cs="Arial"/>
          <w:color w:val="EE0000"/>
        </w:rPr>
      </w:pPr>
    </w:p>
    <w:sectPr w:rsidR="00BB4A1B" w:rsidRPr="00FD4D8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2FFD1" w14:textId="77777777" w:rsidR="005048DD" w:rsidRDefault="005048DD" w:rsidP="00BB4A1B">
      <w:pPr>
        <w:spacing w:after="0" w:line="240" w:lineRule="auto"/>
      </w:pPr>
      <w:r>
        <w:separator/>
      </w:r>
    </w:p>
  </w:endnote>
  <w:endnote w:type="continuationSeparator" w:id="0">
    <w:p w14:paraId="3C2EC05A" w14:textId="77777777" w:rsidR="005048DD" w:rsidRDefault="005048DD" w:rsidP="00BB4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9324085"/>
      <w:docPartObj>
        <w:docPartGallery w:val="Page Numbers (Bottom of Page)"/>
        <w:docPartUnique/>
      </w:docPartObj>
    </w:sdtPr>
    <w:sdtContent>
      <w:p w14:paraId="39A7DDE4" w14:textId="4303E82F" w:rsidR="00385BB7" w:rsidRDefault="00385BB7">
        <w:pPr>
          <w:pStyle w:val="Stopka"/>
          <w:jc w:val="right"/>
        </w:pPr>
        <w:r>
          <w:fldChar w:fldCharType="begin"/>
        </w:r>
        <w:r>
          <w:instrText>PAGE   \* MERGEFORMAT</w:instrText>
        </w:r>
        <w:r>
          <w:fldChar w:fldCharType="separate"/>
        </w:r>
        <w:r>
          <w:t>2</w:t>
        </w:r>
        <w:r>
          <w:fldChar w:fldCharType="end"/>
        </w:r>
      </w:p>
    </w:sdtContent>
  </w:sdt>
  <w:p w14:paraId="15B5B3FC" w14:textId="77777777" w:rsidR="00385BB7" w:rsidRDefault="00385BB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E50D7" w14:textId="77777777" w:rsidR="005048DD" w:rsidRDefault="005048DD" w:rsidP="00BB4A1B">
      <w:pPr>
        <w:spacing w:after="0" w:line="240" w:lineRule="auto"/>
      </w:pPr>
      <w:r>
        <w:separator/>
      </w:r>
    </w:p>
  </w:footnote>
  <w:footnote w:type="continuationSeparator" w:id="0">
    <w:p w14:paraId="7A3F4A82" w14:textId="77777777" w:rsidR="005048DD" w:rsidRDefault="005048DD" w:rsidP="00BB4A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9B866" w14:textId="7564CFE9" w:rsidR="005F6B55" w:rsidRDefault="00A65822" w:rsidP="00A65822">
    <w:pPr>
      <w:pStyle w:val="Nagwek"/>
      <w:ind w:left="-284"/>
    </w:pPr>
    <w:r>
      <w:rPr>
        <w:noProof/>
      </w:rPr>
      <w:drawing>
        <wp:inline distT="0" distB="0" distL="0" distR="0" wp14:anchorId="37890FFC" wp14:editId="5C8CC5B8">
          <wp:extent cx="6120142" cy="646312"/>
          <wp:effectExtent l="0" t="0" r="0" b="1905"/>
          <wp:docPr id="56784718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34737" cy="65841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7227"/>
    <w:multiLevelType w:val="hybridMultilevel"/>
    <w:tmpl w:val="04A443E4"/>
    <w:lvl w:ilvl="0" w:tplc="D07CE35C">
      <w:start w:val="2"/>
      <w:numFmt w:val="decimal"/>
      <w:lvlText w:val="%1)"/>
      <w:lvlJc w:val="left"/>
      <w:pPr>
        <w:ind w:left="1188" w:hanging="360"/>
      </w:pPr>
      <w:rPr>
        <w:rFonts w:ascii="Calibri" w:eastAsia="Calibri" w:hAnsi="Calibri" w:cs="Calibri" w:hint="default"/>
        <w:w w:val="100"/>
        <w:sz w:val="22"/>
        <w:szCs w:val="22"/>
        <w:lang w:val="pl-PL" w:eastAsia="en-US" w:bidi="ar-SA"/>
      </w:rPr>
    </w:lvl>
    <w:lvl w:ilvl="1" w:tplc="F836FC9E">
      <w:numFmt w:val="bullet"/>
      <w:lvlText w:val="•"/>
      <w:lvlJc w:val="left"/>
      <w:pPr>
        <w:ind w:left="1859" w:hanging="360"/>
      </w:pPr>
      <w:rPr>
        <w:rFonts w:hint="default"/>
        <w:lang w:val="pl-PL" w:eastAsia="en-US" w:bidi="ar-SA"/>
      </w:rPr>
    </w:lvl>
    <w:lvl w:ilvl="2" w:tplc="D4E276C8">
      <w:numFmt w:val="bullet"/>
      <w:lvlText w:val="•"/>
      <w:lvlJc w:val="left"/>
      <w:pPr>
        <w:ind w:left="2538" w:hanging="360"/>
      </w:pPr>
      <w:rPr>
        <w:rFonts w:hint="default"/>
        <w:lang w:val="pl-PL" w:eastAsia="en-US" w:bidi="ar-SA"/>
      </w:rPr>
    </w:lvl>
    <w:lvl w:ilvl="3" w:tplc="6C36DB82">
      <w:numFmt w:val="bullet"/>
      <w:lvlText w:val="•"/>
      <w:lvlJc w:val="left"/>
      <w:pPr>
        <w:ind w:left="3218" w:hanging="360"/>
      </w:pPr>
      <w:rPr>
        <w:rFonts w:hint="default"/>
        <w:lang w:val="pl-PL" w:eastAsia="en-US" w:bidi="ar-SA"/>
      </w:rPr>
    </w:lvl>
    <w:lvl w:ilvl="4" w:tplc="C1C08C6A">
      <w:numFmt w:val="bullet"/>
      <w:lvlText w:val="•"/>
      <w:lvlJc w:val="left"/>
      <w:pPr>
        <w:ind w:left="3897" w:hanging="360"/>
      </w:pPr>
      <w:rPr>
        <w:rFonts w:hint="default"/>
        <w:lang w:val="pl-PL" w:eastAsia="en-US" w:bidi="ar-SA"/>
      </w:rPr>
    </w:lvl>
    <w:lvl w:ilvl="5" w:tplc="4524EF92">
      <w:numFmt w:val="bullet"/>
      <w:lvlText w:val="•"/>
      <w:lvlJc w:val="left"/>
      <w:pPr>
        <w:ind w:left="4576" w:hanging="360"/>
      </w:pPr>
      <w:rPr>
        <w:rFonts w:hint="default"/>
        <w:lang w:val="pl-PL" w:eastAsia="en-US" w:bidi="ar-SA"/>
      </w:rPr>
    </w:lvl>
    <w:lvl w:ilvl="6" w:tplc="434AEAB2">
      <w:numFmt w:val="bullet"/>
      <w:lvlText w:val="•"/>
      <w:lvlJc w:val="left"/>
      <w:pPr>
        <w:ind w:left="5256" w:hanging="360"/>
      </w:pPr>
      <w:rPr>
        <w:rFonts w:hint="default"/>
        <w:lang w:val="pl-PL" w:eastAsia="en-US" w:bidi="ar-SA"/>
      </w:rPr>
    </w:lvl>
    <w:lvl w:ilvl="7" w:tplc="3670B32E">
      <w:numFmt w:val="bullet"/>
      <w:lvlText w:val="•"/>
      <w:lvlJc w:val="left"/>
      <w:pPr>
        <w:ind w:left="5935" w:hanging="360"/>
      </w:pPr>
      <w:rPr>
        <w:rFonts w:hint="default"/>
        <w:lang w:val="pl-PL" w:eastAsia="en-US" w:bidi="ar-SA"/>
      </w:rPr>
    </w:lvl>
    <w:lvl w:ilvl="8" w:tplc="A2AAD776">
      <w:numFmt w:val="bullet"/>
      <w:lvlText w:val="•"/>
      <w:lvlJc w:val="left"/>
      <w:pPr>
        <w:ind w:left="6614" w:hanging="360"/>
      </w:pPr>
      <w:rPr>
        <w:rFonts w:hint="default"/>
        <w:lang w:val="pl-PL" w:eastAsia="en-US" w:bidi="ar-SA"/>
      </w:rPr>
    </w:lvl>
  </w:abstractNum>
  <w:abstractNum w:abstractNumId="1" w15:restartNumberingAfterBreak="0">
    <w:nsid w:val="0073682D"/>
    <w:multiLevelType w:val="hybridMultilevel"/>
    <w:tmpl w:val="D46E1458"/>
    <w:lvl w:ilvl="0" w:tplc="C3A29BF6">
      <w:start w:val="13"/>
      <w:numFmt w:val="decimal"/>
      <w:lvlText w:val="%1."/>
      <w:lvlJc w:val="left"/>
      <w:pPr>
        <w:ind w:left="814" w:hanging="707"/>
      </w:pPr>
      <w:rPr>
        <w:rFonts w:ascii="Calibri" w:eastAsia="Calibri" w:hAnsi="Calibri" w:cs="Calibri" w:hint="default"/>
        <w:w w:val="100"/>
        <w:sz w:val="22"/>
        <w:szCs w:val="22"/>
        <w:lang w:val="pl-PL" w:eastAsia="en-US" w:bidi="ar-SA"/>
      </w:rPr>
    </w:lvl>
    <w:lvl w:ilvl="1" w:tplc="C03EBDA0">
      <w:start w:val="1"/>
      <w:numFmt w:val="lowerLetter"/>
      <w:lvlText w:val="%2)"/>
      <w:lvlJc w:val="left"/>
      <w:pPr>
        <w:ind w:left="1174" w:hanging="360"/>
      </w:pPr>
      <w:rPr>
        <w:rFonts w:ascii="Calibri" w:eastAsia="Calibri" w:hAnsi="Calibri" w:cs="Calibri" w:hint="default"/>
        <w:spacing w:val="-1"/>
        <w:w w:val="100"/>
        <w:sz w:val="22"/>
        <w:szCs w:val="22"/>
        <w:lang w:val="pl-PL" w:eastAsia="en-US" w:bidi="ar-SA"/>
      </w:rPr>
    </w:lvl>
    <w:lvl w:ilvl="2" w:tplc="46DCC9C8">
      <w:numFmt w:val="bullet"/>
      <w:lvlText w:val="•"/>
      <w:lvlJc w:val="left"/>
      <w:pPr>
        <w:ind w:left="1934" w:hanging="360"/>
      </w:pPr>
      <w:rPr>
        <w:rFonts w:hint="default"/>
        <w:lang w:val="pl-PL" w:eastAsia="en-US" w:bidi="ar-SA"/>
      </w:rPr>
    </w:lvl>
    <w:lvl w:ilvl="3" w:tplc="8F22B6A6">
      <w:numFmt w:val="bullet"/>
      <w:lvlText w:val="•"/>
      <w:lvlJc w:val="left"/>
      <w:pPr>
        <w:ind w:left="2689" w:hanging="360"/>
      </w:pPr>
      <w:rPr>
        <w:rFonts w:hint="default"/>
        <w:lang w:val="pl-PL" w:eastAsia="en-US" w:bidi="ar-SA"/>
      </w:rPr>
    </w:lvl>
    <w:lvl w:ilvl="4" w:tplc="7FFC737A">
      <w:numFmt w:val="bullet"/>
      <w:lvlText w:val="•"/>
      <w:lvlJc w:val="left"/>
      <w:pPr>
        <w:ind w:left="3444" w:hanging="360"/>
      </w:pPr>
      <w:rPr>
        <w:rFonts w:hint="default"/>
        <w:lang w:val="pl-PL" w:eastAsia="en-US" w:bidi="ar-SA"/>
      </w:rPr>
    </w:lvl>
    <w:lvl w:ilvl="5" w:tplc="AF5A9D7A">
      <w:numFmt w:val="bullet"/>
      <w:lvlText w:val="•"/>
      <w:lvlJc w:val="left"/>
      <w:pPr>
        <w:ind w:left="4199" w:hanging="360"/>
      </w:pPr>
      <w:rPr>
        <w:rFonts w:hint="default"/>
        <w:lang w:val="pl-PL" w:eastAsia="en-US" w:bidi="ar-SA"/>
      </w:rPr>
    </w:lvl>
    <w:lvl w:ilvl="6" w:tplc="B6FA1D36">
      <w:numFmt w:val="bullet"/>
      <w:lvlText w:val="•"/>
      <w:lvlJc w:val="left"/>
      <w:pPr>
        <w:ind w:left="4954" w:hanging="360"/>
      </w:pPr>
      <w:rPr>
        <w:rFonts w:hint="default"/>
        <w:lang w:val="pl-PL" w:eastAsia="en-US" w:bidi="ar-SA"/>
      </w:rPr>
    </w:lvl>
    <w:lvl w:ilvl="7" w:tplc="E08C0C52">
      <w:numFmt w:val="bullet"/>
      <w:lvlText w:val="•"/>
      <w:lvlJc w:val="left"/>
      <w:pPr>
        <w:ind w:left="5709" w:hanging="360"/>
      </w:pPr>
      <w:rPr>
        <w:rFonts w:hint="default"/>
        <w:lang w:val="pl-PL" w:eastAsia="en-US" w:bidi="ar-SA"/>
      </w:rPr>
    </w:lvl>
    <w:lvl w:ilvl="8" w:tplc="182A6C70">
      <w:numFmt w:val="bullet"/>
      <w:lvlText w:val="•"/>
      <w:lvlJc w:val="left"/>
      <w:pPr>
        <w:ind w:left="6463" w:hanging="360"/>
      </w:pPr>
      <w:rPr>
        <w:rFonts w:hint="default"/>
        <w:lang w:val="pl-PL" w:eastAsia="en-US" w:bidi="ar-SA"/>
      </w:rPr>
    </w:lvl>
  </w:abstractNum>
  <w:abstractNum w:abstractNumId="2" w15:restartNumberingAfterBreak="0">
    <w:nsid w:val="04C47AF3"/>
    <w:multiLevelType w:val="hybridMultilevel"/>
    <w:tmpl w:val="1A80160C"/>
    <w:lvl w:ilvl="0" w:tplc="02862CD6">
      <w:start w:val="1"/>
      <w:numFmt w:val="bullet"/>
      <w:lvlText w:val=""/>
      <w:lvlJc w:val="left"/>
      <w:pPr>
        <w:ind w:left="828" w:hanging="360"/>
      </w:pPr>
      <w:rPr>
        <w:rFonts w:ascii="Symbol" w:hAnsi="Symbol" w:hint="default"/>
      </w:rPr>
    </w:lvl>
    <w:lvl w:ilvl="1" w:tplc="04150003" w:tentative="1">
      <w:start w:val="1"/>
      <w:numFmt w:val="bullet"/>
      <w:lvlText w:val="o"/>
      <w:lvlJc w:val="left"/>
      <w:pPr>
        <w:ind w:left="1548" w:hanging="360"/>
      </w:pPr>
      <w:rPr>
        <w:rFonts w:ascii="Courier New" w:hAnsi="Courier New" w:cs="Courier New" w:hint="default"/>
      </w:rPr>
    </w:lvl>
    <w:lvl w:ilvl="2" w:tplc="04150005" w:tentative="1">
      <w:start w:val="1"/>
      <w:numFmt w:val="bullet"/>
      <w:lvlText w:val=""/>
      <w:lvlJc w:val="left"/>
      <w:pPr>
        <w:ind w:left="2268" w:hanging="360"/>
      </w:pPr>
      <w:rPr>
        <w:rFonts w:ascii="Wingdings" w:hAnsi="Wingdings" w:hint="default"/>
      </w:rPr>
    </w:lvl>
    <w:lvl w:ilvl="3" w:tplc="04150001" w:tentative="1">
      <w:start w:val="1"/>
      <w:numFmt w:val="bullet"/>
      <w:lvlText w:val=""/>
      <w:lvlJc w:val="left"/>
      <w:pPr>
        <w:ind w:left="2988" w:hanging="360"/>
      </w:pPr>
      <w:rPr>
        <w:rFonts w:ascii="Symbol" w:hAnsi="Symbol" w:hint="default"/>
      </w:rPr>
    </w:lvl>
    <w:lvl w:ilvl="4" w:tplc="04150003" w:tentative="1">
      <w:start w:val="1"/>
      <w:numFmt w:val="bullet"/>
      <w:lvlText w:val="o"/>
      <w:lvlJc w:val="left"/>
      <w:pPr>
        <w:ind w:left="3708" w:hanging="360"/>
      </w:pPr>
      <w:rPr>
        <w:rFonts w:ascii="Courier New" w:hAnsi="Courier New" w:cs="Courier New" w:hint="default"/>
      </w:rPr>
    </w:lvl>
    <w:lvl w:ilvl="5" w:tplc="04150005" w:tentative="1">
      <w:start w:val="1"/>
      <w:numFmt w:val="bullet"/>
      <w:lvlText w:val=""/>
      <w:lvlJc w:val="left"/>
      <w:pPr>
        <w:ind w:left="4428" w:hanging="360"/>
      </w:pPr>
      <w:rPr>
        <w:rFonts w:ascii="Wingdings" w:hAnsi="Wingdings" w:hint="default"/>
      </w:rPr>
    </w:lvl>
    <w:lvl w:ilvl="6" w:tplc="04150001" w:tentative="1">
      <w:start w:val="1"/>
      <w:numFmt w:val="bullet"/>
      <w:lvlText w:val=""/>
      <w:lvlJc w:val="left"/>
      <w:pPr>
        <w:ind w:left="5148" w:hanging="360"/>
      </w:pPr>
      <w:rPr>
        <w:rFonts w:ascii="Symbol" w:hAnsi="Symbol" w:hint="default"/>
      </w:rPr>
    </w:lvl>
    <w:lvl w:ilvl="7" w:tplc="04150003" w:tentative="1">
      <w:start w:val="1"/>
      <w:numFmt w:val="bullet"/>
      <w:lvlText w:val="o"/>
      <w:lvlJc w:val="left"/>
      <w:pPr>
        <w:ind w:left="5868" w:hanging="360"/>
      </w:pPr>
      <w:rPr>
        <w:rFonts w:ascii="Courier New" w:hAnsi="Courier New" w:cs="Courier New" w:hint="default"/>
      </w:rPr>
    </w:lvl>
    <w:lvl w:ilvl="8" w:tplc="04150005" w:tentative="1">
      <w:start w:val="1"/>
      <w:numFmt w:val="bullet"/>
      <w:lvlText w:val=""/>
      <w:lvlJc w:val="left"/>
      <w:pPr>
        <w:ind w:left="6588" w:hanging="360"/>
      </w:pPr>
      <w:rPr>
        <w:rFonts w:ascii="Wingdings" w:hAnsi="Wingdings" w:hint="default"/>
      </w:rPr>
    </w:lvl>
  </w:abstractNum>
  <w:abstractNum w:abstractNumId="3" w15:restartNumberingAfterBreak="0">
    <w:nsid w:val="0BA037D5"/>
    <w:multiLevelType w:val="hybridMultilevel"/>
    <w:tmpl w:val="CA1888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B66986"/>
    <w:multiLevelType w:val="hybridMultilevel"/>
    <w:tmpl w:val="200486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D34CC6"/>
    <w:multiLevelType w:val="hybridMultilevel"/>
    <w:tmpl w:val="F4FC0054"/>
    <w:lvl w:ilvl="0" w:tplc="CCC89C44">
      <w:numFmt w:val="bullet"/>
      <w:lvlText w:val="-"/>
      <w:lvlJc w:val="left"/>
      <w:pPr>
        <w:ind w:left="1188" w:hanging="721"/>
      </w:pPr>
      <w:rPr>
        <w:rFonts w:ascii="Calibri" w:eastAsia="Calibri" w:hAnsi="Calibri" w:cs="Calibri" w:hint="default"/>
        <w:w w:val="100"/>
        <w:sz w:val="22"/>
        <w:szCs w:val="22"/>
        <w:lang w:val="pl-PL" w:eastAsia="en-US" w:bidi="ar-SA"/>
      </w:rPr>
    </w:lvl>
    <w:lvl w:ilvl="1" w:tplc="886E80C4">
      <w:numFmt w:val="bullet"/>
      <w:lvlText w:val="•"/>
      <w:lvlJc w:val="left"/>
      <w:pPr>
        <w:ind w:left="1859" w:hanging="721"/>
      </w:pPr>
      <w:rPr>
        <w:rFonts w:hint="default"/>
        <w:lang w:val="pl-PL" w:eastAsia="en-US" w:bidi="ar-SA"/>
      </w:rPr>
    </w:lvl>
    <w:lvl w:ilvl="2" w:tplc="85D60D9A">
      <w:numFmt w:val="bullet"/>
      <w:lvlText w:val="•"/>
      <w:lvlJc w:val="left"/>
      <w:pPr>
        <w:ind w:left="2538" w:hanging="721"/>
      </w:pPr>
      <w:rPr>
        <w:rFonts w:hint="default"/>
        <w:lang w:val="pl-PL" w:eastAsia="en-US" w:bidi="ar-SA"/>
      </w:rPr>
    </w:lvl>
    <w:lvl w:ilvl="3" w:tplc="16366340">
      <w:numFmt w:val="bullet"/>
      <w:lvlText w:val="•"/>
      <w:lvlJc w:val="left"/>
      <w:pPr>
        <w:ind w:left="3218" w:hanging="721"/>
      </w:pPr>
      <w:rPr>
        <w:rFonts w:hint="default"/>
        <w:lang w:val="pl-PL" w:eastAsia="en-US" w:bidi="ar-SA"/>
      </w:rPr>
    </w:lvl>
    <w:lvl w:ilvl="4" w:tplc="E82C6194">
      <w:numFmt w:val="bullet"/>
      <w:lvlText w:val="•"/>
      <w:lvlJc w:val="left"/>
      <w:pPr>
        <w:ind w:left="3897" w:hanging="721"/>
      </w:pPr>
      <w:rPr>
        <w:rFonts w:hint="default"/>
        <w:lang w:val="pl-PL" w:eastAsia="en-US" w:bidi="ar-SA"/>
      </w:rPr>
    </w:lvl>
    <w:lvl w:ilvl="5" w:tplc="FEEA1980">
      <w:numFmt w:val="bullet"/>
      <w:lvlText w:val="•"/>
      <w:lvlJc w:val="left"/>
      <w:pPr>
        <w:ind w:left="4576" w:hanging="721"/>
      </w:pPr>
      <w:rPr>
        <w:rFonts w:hint="default"/>
        <w:lang w:val="pl-PL" w:eastAsia="en-US" w:bidi="ar-SA"/>
      </w:rPr>
    </w:lvl>
    <w:lvl w:ilvl="6" w:tplc="9A0E841E">
      <w:numFmt w:val="bullet"/>
      <w:lvlText w:val="•"/>
      <w:lvlJc w:val="left"/>
      <w:pPr>
        <w:ind w:left="5256" w:hanging="721"/>
      </w:pPr>
      <w:rPr>
        <w:rFonts w:hint="default"/>
        <w:lang w:val="pl-PL" w:eastAsia="en-US" w:bidi="ar-SA"/>
      </w:rPr>
    </w:lvl>
    <w:lvl w:ilvl="7" w:tplc="0E7862CE">
      <w:numFmt w:val="bullet"/>
      <w:lvlText w:val="•"/>
      <w:lvlJc w:val="left"/>
      <w:pPr>
        <w:ind w:left="5935" w:hanging="721"/>
      </w:pPr>
      <w:rPr>
        <w:rFonts w:hint="default"/>
        <w:lang w:val="pl-PL" w:eastAsia="en-US" w:bidi="ar-SA"/>
      </w:rPr>
    </w:lvl>
    <w:lvl w:ilvl="8" w:tplc="D74611CA">
      <w:numFmt w:val="bullet"/>
      <w:lvlText w:val="•"/>
      <w:lvlJc w:val="left"/>
      <w:pPr>
        <w:ind w:left="6614" w:hanging="721"/>
      </w:pPr>
      <w:rPr>
        <w:rFonts w:hint="default"/>
        <w:lang w:val="pl-PL" w:eastAsia="en-US" w:bidi="ar-SA"/>
      </w:rPr>
    </w:lvl>
  </w:abstractNum>
  <w:abstractNum w:abstractNumId="6" w15:restartNumberingAfterBreak="0">
    <w:nsid w:val="190C0C95"/>
    <w:multiLevelType w:val="hybridMultilevel"/>
    <w:tmpl w:val="B398611C"/>
    <w:lvl w:ilvl="0" w:tplc="04150017">
      <w:start w:val="1"/>
      <w:numFmt w:val="lowerLetter"/>
      <w:lvlText w:val="%1)"/>
      <w:lvlJc w:val="left"/>
      <w:pPr>
        <w:ind w:left="1219" w:hanging="360"/>
      </w:p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7" w15:restartNumberingAfterBreak="0">
    <w:nsid w:val="19591191"/>
    <w:multiLevelType w:val="hybridMultilevel"/>
    <w:tmpl w:val="143E082E"/>
    <w:lvl w:ilvl="0" w:tplc="056C6FB0">
      <w:start w:val="5"/>
      <w:numFmt w:val="decimal"/>
      <w:lvlText w:val="%1."/>
      <w:lvlJc w:val="left"/>
      <w:pPr>
        <w:ind w:left="465" w:hanging="358"/>
      </w:pPr>
      <w:rPr>
        <w:rFonts w:ascii="Calibri" w:eastAsia="Calibri" w:hAnsi="Calibri" w:cs="Calibri" w:hint="default"/>
        <w:w w:val="100"/>
        <w:sz w:val="22"/>
        <w:szCs w:val="22"/>
        <w:lang w:val="pl-PL" w:eastAsia="en-US" w:bidi="ar-SA"/>
      </w:rPr>
    </w:lvl>
    <w:lvl w:ilvl="1" w:tplc="29805D40">
      <w:numFmt w:val="bullet"/>
      <w:lvlText w:val="•"/>
      <w:lvlJc w:val="left"/>
      <w:pPr>
        <w:ind w:left="1211" w:hanging="358"/>
      </w:pPr>
      <w:rPr>
        <w:rFonts w:hint="default"/>
        <w:lang w:val="pl-PL" w:eastAsia="en-US" w:bidi="ar-SA"/>
      </w:rPr>
    </w:lvl>
    <w:lvl w:ilvl="2" w:tplc="D582771E">
      <w:numFmt w:val="bullet"/>
      <w:lvlText w:val="•"/>
      <w:lvlJc w:val="left"/>
      <w:pPr>
        <w:ind w:left="1962" w:hanging="358"/>
      </w:pPr>
      <w:rPr>
        <w:rFonts w:hint="default"/>
        <w:lang w:val="pl-PL" w:eastAsia="en-US" w:bidi="ar-SA"/>
      </w:rPr>
    </w:lvl>
    <w:lvl w:ilvl="3" w:tplc="3E965F34">
      <w:numFmt w:val="bullet"/>
      <w:lvlText w:val="•"/>
      <w:lvlJc w:val="left"/>
      <w:pPr>
        <w:ind w:left="2714" w:hanging="358"/>
      </w:pPr>
      <w:rPr>
        <w:rFonts w:hint="default"/>
        <w:lang w:val="pl-PL" w:eastAsia="en-US" w:bidi="ar-SA"/>
      </w:rPr>
    </w:lvl>
    <w:lvl w:ilvl="4" w:tplc="E6C0E36A">
      <w:numFmt w:val="bullet"/>
      <w:lvlText w:val="•"/>
      <w:lvlJc w:val="left"/>
      <w:pPr>
        <w:ind w:left="3465" w:hanging="358"/>
      </w:pPr>
      <w:rPr>
        <w:rFonts w:hint="default"/>
        <w:lang w:val="pl-PL" w:eastAsia="en-US" w:bidi="ar-SA"/>
      </w:rPr>
    </w:lvl>
    <w:lvl w:ilvl="5" w:tplc="FC40D4C6">
      <w:numFmt w:val="bullet"/>
      <w:lvlText w:val="•"/>
      <w:lvlJc w:val="left"/>
      <w:pPr>
        <w:ind w:left="4216" w:hanging="358"/>
      </w:pPr>
      <w:rPr>
        <w:rFonts w:hint="default"/>
        <w:lang w:val="pl-PL" w:eastAsia="en-US" w:bidi="ar-SA"/>
      </w:rPr>
    </w:lvl>
    <w:lvl w:ilvl="6" w:tplc="2AC08DE2">
      <w:numFmt w:val="bullet"/>
      <w:lvlText w:val="•"/>
      <w:lvlJc w:val="left"/>
      <w:pPr>
        <w:ind w:left="4968" w:hanging="358"/>
      </w:pPr>
      <w:rPr>
        <w:rFonts w:hint="default"/>
        <w:lang w:val="pl-PL" w:eastAsia="en-US" w:bidi="ar-SA"/>
      </w:rPr>
    </w:lvl>
    <w:lvl w:ilvl="7" w:tplc="837EE250">
      <w:numFmt w:val="bullet"/>
      <w:lvlText w:val="•"/>
      <w:lvlJc w:val="left"/>
      <w:pPr>
        <w:ind w:left="5719" w:hanging="358"/>
      </w:pPr>
      <w:rPr>
        <w:rFonts w:hint="default"/>
        <w:lang w:val="pl-PL" w:eastAsia="en-US" w:bidi="ar-SA"/>
      </w:rPr>
    </w:lvl>
    <w:lvl w:ilvl="8" w:tplc="9AF8A18C">
      <w:numFmt w:val="bullet"/>
      <w:lvlText w:val="•"/>
      <w:lvlJc w:val="left"/>
      <w:pPr>
        <w:ind w:left="6470" w:hanging="358"/>
      </w:pPr>
      <w:rPr>
        <w:rFonts w:hint="default"/>
        <w:lang w:val="pl-PL" w:eastAsia="en-US" w:bidi="ar-SA"/>
      </w:rPr>
    </w:lvl>
  </w:abstractNum>
  <w:abstractNum w:abstractNumId="8" w15:restartNumberingAfterBreak="0">
    <w:nsid w:val="1A7360C6"/>
    <w:multiLevelType w:val="hybridMultilevel"/>
    <w:tmpl w:val="B9C2D0EE"/>
    <w:lvl w:ilvl="0" w:tplc="D68A22B6">
      <w:start w:val="8"/>
      <w:numFmt w:val="lowerLetter"/>
      <w:lvlText w:val="%1)"/>
      <w:lvlJc w:val="left"/>
      <w:pPr>
        <w:ind w:left="828" w:hanging="361"/>
      </w:pPr>
      <w:rPr>
        <w:rFonts w:ascii="Calibri" w:eastAsia="Calibri" w:hAnsi="Calibri" w:cs="Calibri" w:hint="default"/>
        <w:spacing w:val="-1"/>
        <w:w w:val="100"/>
        <w:sz w:val="22"/>
        <w:szCs w:val="22"/>
        <w:lang w:val="pl-PL" w:eastAsia="en-US" w:bidi="ar-SA"/>
      </w:rPr>
    </w:lvl>
    <w:lvl w:ilvl="1" w:tplc="1DA0F3D0">
      <w:start w:val="1"/>
      <w:numFmt w:val="decimal"/>
      <w:lvlText w:val="%2)"/>
      <w:lvlJc w:val="left"/>
      <w:pPr>
        <w:ind w:left="1188" w:hanging="360"/>
      </w:pPr>
      <w:rPr>
        <w:rFonts w:ascii="Calibri" w:eastAsia="Calibri" w:hAnsi="Calibri" w:cs="Calibri" w:hint="default"/>
        <w:w w:val="100"/>
        <w:sz w:val="22"/>
        <w:szCs w:val="22"/>
        <w:lang w:val="pl-PL" w:eastAsia="en-US" w:bidi="ar-SA"/>
      </w:rPr>
    </w:lvl>
    <w:lvl w:ilvl="2" w:tplc="3E14FF78">
      <w:numFmt w:val="bullet"/>
      <w:lvlText w:val="•"/>
      <w:lvlJc w:val="left"/>
      <w:pPr>
        <w:ind w:left="1934" w:hanging="360"/>
      </w:pPr>
      <w:rPr>
        <w:rFonts w:hint="default"/>
        <w:lang w:val="pl-PL" w:eastAsia="en-US" w:bidi="ar-SA"/>
      </w:rPr>
    </w:lvl>
    <w:lvl w:ilvl="3" w:tplc="41AE3F4C">
      <w:numFmt w:val="bullet"/>
      <w:lvlText w:val="•"/>
      <w:lvlJc w:val="left"/>
      <w:pPr>
        <w:ind w:left="2689" w:hanging="360"/>
      </w:pPr>
      <w:rPr>
        <w:rFonts w:hint="default"/>
        <w:lang w:val="pl-PL" w:eastAsia="en-US" w:bidi="ar-SA"/>
      </w:rPr>
    </w:lvl>
    <w:lvl w:ilvl="4" w:tplc="D13EEA40">
      <w:numFmt w:val="bullet"/>
      <w:lvlText w:val="•"/>
      <w:lvlJc w:val="left"/>
      <w:pPr>
        <w:ind w:left="3444" w:hanging="360"/>
      </w:pPr>
      <w:rPr>
        <w:rFonts w:hint="default"/>
        <w:lang w:val="pl-PL" w:eastAsia="en-US" w:bidi="ar-SA"/>
      </w:rPr>
    </w:lvl>
    <w:lvl w:ilvl="5" w:tplc="28BAB2C4">
      <w:numFmt w:val="bullet"/>
      <w:lvlText w:val="•"/>
      <w:lvlJc w:val="left"/>
      <w:pPr>
        <w:ind w:left="4199" w:hanging="360"/>
      </w:pPr>
      <w:rPr>
        <w:rFonts w:hint="default"/>
        <w:lang w:val="pl-PL" w:eastAsia="en-US" w:bidi="ar-SA"/>
      </w:rPr>
    </w:lvl>
    <w:lvl w:ilvl="6" w:tplc="95C06818">
      <w:numFmt w:val="bullet"/>
      <w:lvlText w:val="•"/>
      <w:lvlJc w:val="left"/>
      <w:pPr>
        <w:ind w:left="4954" w:hanging="360"/>
      </w:pPr>
      <w:rPr>
        <w:rFonts w:hint="default"/>
        <w:lang w:val="pl-PL" w:eastAsia="en-US" w:bidi="ar-SA"/>
      </w:rPr>
    </w:lvl>
    <w:lvl w:ilvl="7" w:tplc="DC66CA06">
      <w:numFmt w:val="bullet"/>
      <w:lvlText w:val="•"/>
      <w:lvlJc w:val="left"/>
      <w:pPr>
        <w:ind w:left="5709" w:hanging="360"/>
      </w:pPr>
      <w:rPr>
        <w:rFonts w:hint="default"/>
        <w:lang w:val="pl-PL" w:eastAsia="en-US" w:bidi="ar-SA"/>
      </w:rPr>
    </w:lvl>
    <w:lvl w:ilvl="8" w:tplc="FC0CDCEC">
      <w:numFmt w:val="bullet"/>
      <w:lvlText w:val="•"/>
      <w:lvlJc w:val="left"/>
      <w:pPr>
        <w:ind w:left="6463" w:hanging="360"/>
      </w:pPr>
      <w:rPr>
        <w:rFonts w:hint="default"/>
        <w:lang w:val="pl-PL" w:eastAsia="en-US" w:bidi="ar-SA"/>
      </w:rPr>
    </w:lvl>
  </w:abstractNum>
  <w:abstractNum w:abstractNumId="9" w15:restartNumberingAfterBreak="0">
    <w:nsid w:val="1E402BE0"/>
    <w:multiLevelType w:val="hybridMultilevel"/>
    <w:tmpl w:val="F2B822D8"/>
    <w:lvl w:ilvl="0" w:tplc="04150017">
      <w:start w:val="1"/>
      <w:numFmt w:val="lowerLetter"/>
      <w:lvlText w:val="%1)"/>
      <w:lvlJc w:val="left"/>
      <w:pPr>
        <w:ind w:left="1219" w:hanging="360"/>
      </w:p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10" w15:restartNumberingAfterBreak="0">
    <w:nsid w:val="1E432A58"/>
    <w:multiLevelType w:val="hybridMultilevel"/>
    <w:tmpl w:val="589CCBA2"/>
    <w:lvl w:ilvl="0" w:tplc="9BA21EF4">
      <w:start w:val="1"/>
      <w:numFmt w:val="upperLetter"/>
      <w:lvlText w:val="%1."/>
      <w:lvlJc w:val="left"/>
      <w:pPr>
        <w:ind w:left="468" w:hanging="360"/>
      </w:pPr>
      <w:rPr>
        <w:rFonts w:ascii="Calibri" w:eastAsia="Calibri" w:hAnsi="Calibri" w:cs="Calibri" w:hint="default"/>
        <w:spacing w:val="-1"/>
        <w:w w:val="100"/>
        <w:sz w:val="22"/>
        <w:szCs w:val="22"/>
        <w:lang w:val="pl-PL" w:eastAsia="en-US" w:bidi="ar-SA"/>
      </w:rPr>
    </w:lvl>
    <w:lvl w:ilvl="1" w:tplc="E4D2E270">
      <w:numFmt w:val="bullet"/>
      <w:lvlText w:val="-"/>
      <w:lvlJc w:val="left"/>
      <w:pPr>
        <w:ind w:left="828" w:hanging="361"/>
      </w:pPr>
      <w:rPr>
        <w:rFonts w:ascii="Calibri" w:eastAsia="Calibri" w:hAnsi="Calibri" w:cs="Calibri" w:hint="default"/>
        <w:b/>
        <w:bCs/>
        <w:w w:val="100"/>
        <w:sz w:val="22"/>
        <w:szCs w:val="22"/>
        <w:lang w:val="pl-PL" w:eastAsia="en-US" w:bidi="ar-SA"/>
      </w:rPr>
    </w:lvl>
    <w:lvl w:ilvl="2" w:tplc="79482988">
      <w:numFmt w:val="bullet"/>
      <w:lvlText w:val="•"/>
      <w:lvlJc w:val="left"/>
      <w:pPr>
        <w:ind w:left="1614" w:hanging="361"/>
      </w:pPr>
      <w:rPr>
        <w:rFonts w:hint="default"/>
        <w:lang w:val="pl-PL" w:eastAsia="en-US" w:bidi="ar-SA"/>
      </w:rPr>
    </w:lvl>
    <w:lvl w:ilvl="3" w:tplc="897A7814">
      <w:numFmt w:val="bullet"/>
      <w:lvlText w:val="•"/>
      <w:lvlJc w:val="left"/>
      <w:pPr>
        <w:ind w:left="2409" w:hanging="361"/>
      </w:pPr>
      <w:rPr>
        <w:rFonts w:hint="default"/>
        <w:lang w:val="pl-PL" w:eastAsia="en-US" w:bidi="ar-SA"/>
      </w:rPr>
    </w:lvl>
    <w:lvl w:ilvl="4" w:tplc="127ECFDA">
      <w:numFmt w:val="bullet"/>
      <w:lvlText w:val="•"/>
      <w:lvlJc w:val="left"/>
      <w:pPr>
        <w:ind w:left="3204" w:hanging="361"/>
      </w:pPr>
      <w:rPr>
        <w:rFonts w:hint="default"/>
        <w:lang w:val="pl-PL" w:eastAsia="en-US" w:bidi="ar-SA"/>
      </w:rPr>
    </w:lvl>
    <w:lvl w:ilvl="5" w:tplc="7BA0436A">
      <w:numFmt w:val="bullet"/>
      <w:lvlText w:val="•"/>
      <w:lvlJc w:val="left"/>
      <w:pPr>
        <w:ind w:left="3999" w:hanging="361"/>
      </w:pPr>
      <w:rPr>
        <w:rFonts w:hint="default"/>
        <w:lang w:val="pl-PL" w:eastAsia="en-US" w:bidi="ar-SA"/>
      </w:rPr>
    </w:lvl>
    <w:lvl w:ilvl="6" w:tplc="93AA5AF8">
      <w:numFmt w:val="bullet"/>
      <w:lvlText w:val="•"/>
      <w:lvlJc w:val="left"/>
      <w:pPr>
        <w:ind w:left="4794" w:hanging="361"/>
      </w:pPr>
      <w:rPr>
        <w:rFonts w:hint="default"/>
        <w:lang w:val="pl-PL" w:eastAsia="en-US" w:bidi="ar-SA"/>
      </w:rPr>
    </w:lvl>
    <w:lvl w:ilvl="7" w:tplc="379488A6">
      <w:numFmt w:val="bullet"/>
      <w:lvlText w:val="•"/>
      <w:lvlJc w:val="left"/>
      <w:pPr>
        <w:ind w:left="5589" w:hanging="361"/>
      </w:pPr>
      <w:rPr>
        <w:rFonts w:hint="default"/>
        <w:lang w:val="pl-PL" w:eastAsia="en-US" w:bidi="ar-SA"/>
      </w:rPr>
    </w:lvl>
    <w:lvl w:ilvl="8" w:tplc="EA986384">
      <w:numFmt w:val="bullet"/>
      <w:lvlText w:val="•"/>
      <w:lvlJc w:val="left"/>
      <w:pPr>
        <w:ind w:left="6383" w:hanging="361"/>
      </w:pPr>
      <w:rPr>
        <w:rFonts w:hint="default"/>
        <w:lang w:val="pl-PL" w:eastAsia="en-US" w:bidi="ar-SA"/>
      </w:rPr>
    </w:lvl>
  </w:abstractNum>
  <w:abstractNum w:abstractNumId="11" w15:restartNumberingAfterBreak="0">
    <w:nsid w:val="21673652"/>
    <w:multiLevelType w:val="multilevel"/>
    <w:tmpl w:val="3BB6262E"/>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41F655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4A63C83"/>
    <w:multiLevelType w:val="hybridMultilevel"/>
    <w:tmpl w:val="6764D0D0"/>
    <w:lvl w:ilvl="0" w:tplc="712064FA">
      <w:start w:val="1"/>
      <w:numFmt w:val="decimal"/>
      <w:lvlText w:val="%1."/>
      <w:lvlJc w:val="left"/>
      <w:pPr>
        <w:ind w:left="468" w:hanging="360"/>
      </w:pPr>
      <w:rPr>
        <w:rFonts w:ascii="Calibri" w:eastAsia="Calibri" w:hAnsi="Calibri" w:cs="Calibri" w:hint="default"/>
        <w:w w:val="100"/>
        <w:sz w:val="22"/>
        <w:szCs w:val="22"/>
        <w:lang w:val="pl-PL" w:eastAsia="en-US" w:bidi="ar-SA"/>
      </w:rPr>
    </w:lvl>
    <w:lvl w:ilvl="1" w:tplc="48928CD4">
      <w:numFmt w:val="bullet"/>
      <w:lvlText w:val="•"/>
      <w:lvlJc w:val="left"/>
      <w:pPr>
        <w:ind w:left="1211" w:hanging="360"/>
      </w:pPr>
      <w:rPr>
        <w:rFonts w:hint="default"/>
        <w:lang w:val="pl-PL" w:eastAsia="en-US" w:bidi="ar-SA"/>
      </w:rPr>
    </w:lvl>
    <w:lvl w:ilvl="2" w:tplc="41886806">
      <w:numFmt w:val="bullet"/>
      <w:lvlText w:val="•"/>
      <w:lvlJc w:val="left"/>
      <w:pPr>
        <w:ind w:left="1962" w:hanging="360"/>
      </w:pPr>
      <w:rPr>
        <w:rFonts w:hint="default"/>
        <w:lang w:val="pl-PL" w:eastAsia="en-US" w:bidi="ar-SA"/>
      </w:rPr>
    </w:lvl>
    <w:lvl w:ilvl="3" w:tplc="34949BBE">
      <w:numFmt w:val="bullet"/>
      <w:lvlText w:val="•"/>
      <w:lvlJc w:val="left"/>
      <w:pPr>
        <w:ind w:left="2714" w:hanging="360"/>
      </w:pPr>
      <w:rPr>
        <w:rFonts w:hint="default"/>
        <w:lang w:val="pl-PL" w:eastAsia="en-US" w:bidi="ar-SA"/>
      </w:rPr>
    </w:lvl>
    <w:lvl w:ilvl="4" w:tplc="504CE19A">
      <w:numFmt w:val="bullet"/>
      <w:lvlText w:val="•"/>
      <w:lvlJc w:val="left"/>
      <w:pPr>
        <w:ind w:left="3465" w:hanging="360"/>
      </w:pPr>
      <w:rPr>
        <w:rFonts w:hint="default"/>
        <w:lang w:val="pl-PL" w:eastAsia="en-US" w:bidi="ar-SA"/>
      </w:rPr>
    </w:lvl>
    <w:lvl w:ilvl="5" w:tplc="64021074">
      <w:numFmt w:val="bullet"/>
      <w:lvlText w:val="•"/>
      <w:lvlJc w:val="left"/>
      <w:pPr>
        <w:ind w:left="4216" w:hanging="360"/>
      </w:pPr>
      <w:rPr>
        <w:rFonts w:hint="default"/>
        <w:lang w:val="pl-PL" w:eastAsia="en-US" w:bidi="ar-SA"/>
      </w:rPr>
    </w:lvl>
    <w:lvl w:ilvl="6" w:tplc="81168E14">
      <w:numFmt w:val="bullet"/>
      <w:lvlText w:val="•"/>
      <w:lvlJc w:val="left"/>
      <w:pPr>
        <w:ind w:left="4968" w:hanging="360"/>
      </w:pPr>
      <w:rPr>
        <w:rFonts w:hint="default"/>
        <w:lang w:val="pl-PL" w:eastAsia="en-US" w:bidi="ar-SA"/>
      </w:rPr>
    </w:lvl>
    <w:lvl w:ilvl="7" w:tplc="194AACB6">
      <w:numFmt w:val="bullet"/>
      <w:lvlText w:val="•"/>
      <w:lvlJc w:val="left"/>
      <w:pPr>
        <w:ind w:left="5719" w:hanging="360"/>
      </w:pPr>
      <w:rPr>
        <w:rFonts w:hint="default"/>
        <w:lang w:val="pl-PL" w:eastAsia="en-US" w:bidi="ar-SA"/>
      </w:rPr>
    </w:lvl>
    <w:lvl w:ilvl="8" w:tplc="3030E788">
      <w:numFmt w:val="bullet"/>
      <w:lvlText w:val="•"/>
      <w:lvlJc w:val="left"/>
      <w:pPr>
        <w:ind w:left="6470" w:hanging="360"/>
      </w:pPr>
      <w:rPr>
        <w:rFonts w:hint="default"/>
        <w:lang w:val="pl-PL" w:eastAsia="en-US" w:bidi="ar-SA"/>
      </w:rPr>
    </w:lvl>
  </w:abstractNum>
  <w:abstractNum w:abstractNumId="14" w15:restartNumberingAfterBreak="0">
    <w:nsid w:val="26584430"/>
    <w:multiLevelType w:val="hybridMultilevel"/>
    <w:tmpl w:val="E21C0C3A"/>
    <w:lvl w:ilvl="0" w:tplc="FFFFFFFF">
      <w:start w:val="1"/>
      <w:numFmt w:val="decimal"/>
      <w:lvlText w:val="%1)"/>
      <w:lvlJc w:val="left"/>
      <w:pPr>
        <w:ind w:left="1188" w:hanging="360"/>
      </w:pPr>
    </w:lvl>
    <w:lvl w:ilvl="1" w:tplc="FFFFFFFF" w:tentative="1">
      <w:start w:val="1"/>
      <w:numFmt w:val="lowerLetter"/>
      <w:lvlText w:val="%2."/>
      <w:lvlJc w:val="left"/>
      <w:pPr>
        <w:ind w:left="1908" w:hanging="360"/>
      </w:pPr>
    </w:lvl>
    <w:lvl w:ilvl="2" w:tplc="FFFFFFFF" w:tentative="1">
      <w:start w:val="1"/>
      <w:numFmt w:val="lowerRoman"/>
      <w:lvlText w:val="%3."/>
      <w:lvlJc w:val="right"/>
      <w:pPr>
        <w:ind w:left="2628" w:hanging="180"/>
      </w:pPr>
    </w:lvl>
    <w:lvl w:ilvl="3" w:tplc="FFFFFFFF" w:tentative="1">
      <w:start w:val="1"/>
      <w:numFmt w:val="decimal"/>
      <w:lvlText w:val="%4."/>
      <w:lvlJc w:val="left"/>
      <w:pPr>
        <w:ind w:left="3348" w:hanging="360"/>
      </w:pPr>
    </w:lvl>
    <w:lvl w:ilvl="4" w:tplc="FFFFFFFF" w:tentative="1">
      <w:start w:val="1"/>
      <w:numFmt w:val="lowerLetter"/>
      <w:lvlText w:val="%5."/>
      <w:lvlJc w:val="left"/>
      <w:pPr>
        <w:ind w:left="4068" w:hanging="360"/>
      </w:pPr>
    </w:lvl>
    <w:lvl w:ilvl="5" w:tplc="FFFFFFFF" w:tentative="1">
      <w:start w:val="1"/>
      <w:numFmt w:val="lowerRoman"/>
      <w:lvlText w:val="%6."/>
      <w:lvlJc w:val="right"/>
      <w:pPr>
        <w:ind w:left="4788" w:hanging="180"/>
      </w:pPr>
    </w:lvl>
    <w:lvl w:ilvl="6" w:tplc="FFFFFFFF" w:tentative="1">
      <w:start w:val="1"/>
      <w:numFmt w:val="decimal"/>
      <w:lvlText w:val="%7."/>
      <w:lvlJc w:val="left"/>
      <w:pPr>
        <w:ind w:left="5508" w:hanging="360"/>
      </w:pPr>
    </w:lvl>
    <w:lvl w:ilvl="7" w:tplc="FFFFFFFF" w:tentative="1">
      <w:start w:val="1"/>
      <w:numFmt w:val="lowerLetter"/>
      <w:lvlText w:val="%8."/>
      <w:lvlJc w:val="left"/>
      <w:pPr>
        <w:ind w:left="6228" w:hanging="360"/>
      </w:pPr>
    </w:lvl>
    <w:lvl w:ilvl="8" w:tplc="FFFFFFFF" w:tentative="1">
      <w:start w:val="1"/>
      <w:numFmt w:val="lowerRoman"/>
      <w:lvlText w:val="%9."/>
      <w:lvlJc w:val="right"/>
      <w:pPr>
        <w:ind w:left="6948" w:hanging="180"/>
      </w:pPr>
    </w:lvl>
  </w:abstractNum>
  <w:abstractNum w:abstractNumId="15" w15:restartNumberingAfterBreak="0">
    <w:nsid w:val="26D31C71"/>
    <w:multiLevelType w:val="hybridMultilevel"/>
    <w:tmpl w:val="A45E433A"/>
    <w:lvl w:ilvl="0" w:tplc="9118D12E">
      <w:start w:val="1"/>
      <w:numFmt w:val="lowerLetter"/>
      <w:lvlText w:val="%1)"/>
      <w:lvlJc w:val="left"/>
      <w:pPr>
        <w:ind w:left="828" w:hanging="361"/>
      </w:pPr>
      <w:rPr>
        <w:rFonts w:ascii="Calibri" w:eastAsia="Calibri" w:hAnsi="Calibri" w:cs="Calibri" w:hint="default"/>
        <w:spacing w:val="-1"/>
        <w:w w:val="100"/>
        <w:sz w:val="22"/>
        <w:szCs w:val="22"/>
        <w:lang w:val="pl-PL" w:eastAsia="en-US" w:bidi="ar-SA"/>
      </w:rPr>
    </w:lvl>
    <w:lvl w:ilvl="1" w:tplc="82CEB820">
      <w:start w:val="1"/>
      <w:numFmt w:val="decimal"/>
      <w:lvlText w:val="%2)"/>
      <w:lvlJc w:val="left"/>
      <w:pPr>
        <w:ind w:left="1188" w:hanging="360"/>
      </w:pPr>
      <w:rPr>
        <w:rFonts w:ascii="Calibri" w:eastAsia="Calibri" w:hAnsi="Calibri" w:cs="Calibri" w:hint="default"/>
        <w:w w:val="100"/>
        <w:sz w:val="22"/>
        <w:szCs w:val="22"/>
        <w:lang w:val="pl-PL" w:eastAsia="en-US" w:bidi="ar-SA"/>
      </w:rPr>
    </w:lvl>
    <w:lvl w:ilvl="2" w:tplc="3BB64032">
      <w:numFmt w:val="bullet"/>
      <w:lvlText w:val="•"/>
      <w:lvlJc w:val="left"/>
      <w:pPr>
        <w:ind w:left="1934" w:hanging="360"/>
      </w:pPr>
      <w:rPr>
        <w:rFonts w:hint="default"/>
        <w:lang w:val="pl-PL" w:eastAsia="en-US" w:bidi="ar-SA"/>
      </w:rPr>
    </w:lvl>
    <w:lvl w:ilvl="3" w:tplc="126ACB8A">
      <w:numFmt w:val="bullet"/>
      <w:lvlText w:val="•"/>
      <w:lvlJc w:val="left"/>
      <w:pPr>
        <w:ind w:left="2689" w:hanging="360"/>
      </w:pPr>
      <w:rPr>
        <w:rFonts w:hint="default"/>
        <w:lang w:val="pl-PL" w:eastAsia="en-US" w:bidi="ar-SA"/>
      </w:rPr>
    </w:lvl>
    <w:lvl w:ilvl="4" w:tplc="EC32E1F4">
      <w:numFmt w:val="bullet"/>
      <w:lvlText w:val="•"/>
      <w:lvlJc w:val="left"/>
      <w:pPr>
        <w:ind w:left="3444" w:hanging="360"/>
      </w:pPr>
      <w:rPr>
        <w:rFonts w:hint="default"/>
        <w:lang w:val="pl-PL" w:eastAsia="en-US" w:bidi="ar-SA"/>
      </w:rPr>
    </w:lvl>
    <w:lvl w:ilvl="5" w:tplc="FF40022E">
      <w:numFmt w:val="bullet"/>
      <w:lvlText w:val="•"/>
      <w:lvlJc w:val="left"/>
      <w:pPr>
        <w:ind w:left="4199" w:hanging="360"/>
      </w:pPr>
      <w:rPr>
        <w:rFonts w:hint="default"/>
        <w:lang w:val="pl-PL" w:eastAsia="en-US" w:bidi="ar-SA"/>
      </w:rPr>
    </w:lvl>
    <w:lvl w:ilvl="6" w:tplc="ED904D1C">
      <w:numFmt w:val="bullet"/>
      <w:lvlText w:val="•"/>
      <w:lvlJc w:val="left"/>
      <w:pPr>
        <w:ind w:left="4954" w:hanging="360"/>
      </w:pPr>
      <w:rPr>
        <w:rFonts w:hint="default"/>
        <w:lang w:val="pl-PL" w:eastAsia="en-US" w:bidi="ar-SA"/>
      </w:rPr>
    </w:lvl>
    <w:lvl w:ilvl="7" w:tplc="8A16D3F8">
      <w:numFmt w:val="bullet"/>
      <w:lvlText w:val="•"/>
      <w:lvlJc w:val="left"/>
      <w:pPr>
        <w:ind w:left="5709" w:hanging="360"/>
      </w:pPr>
      <w:rPr>
        <w:rFonts w:hint="default"/>
        <w:lang w:val="pl-PL" w:eastAsia="en-US" w:bidi="ar-SA"/>
      </w:rPr>
    </w:lvl>
    <w:lvl w:ilvl="8" w:tplc="888E4018">
      <w:numFmt w:val="bullet"/>
      <w:lvlText w:val="•"/>
      <w:lvlJc w:val="left"/>
      <w:pPr>
        <w:ind w:left="6463" w:hanging="360"/>
      </w:pPr>
      <w:rPr>
        <w:rFonts w:hint="default"/>
        <w:lang w:val="pl-PL" w:eastAsia="en-US" w:bidi="ar-SA"/>
      </w:rPr>
    </w:lvl>
  </w:abstractNum>
  <w:abstractNum w:abstractNumId="16" w15:restartNumberingAfterBreak="0">
    <w:nsid w:val="28C66591"/>
    <w:multiLevelType w:val="hybridMultilevel"/>
    <w:tmpl w:val="772EC18E"/>
    <w:lvl w:ilvl="0" w:tplc="FDFC6CF0">
      <w:start w:val="1"/>
      <w:numFmt w:val="lowerLetter"/>
      <w:lvlText w:val="%1)"/>
      <w:lvlJc w:val="left"/>
      <w:pPr>
        <w:ind w:left="1174" w:hanging="360"/>
      </w:pPr>
      <w:rPr>
        <w:rFonts w:ascii="Calibri" w:eastAsia="Calibri" w:hAnsi="Calibri" w:cs="Calibri" w:hint="default"/>
        <w:spacing w:val="-1"/>
        <w:w w:val="100"/>
        <w:sz w:val="22"/>
        <w:szCs w:val="22"/>
        <w:lang w:val="pl-PL" w:eastAsia="en-US" w:bidi="ar-SA"/>
      </w:rPr>
    </w:lvl>
    <w:lvl w:ilvl="1" w:tplc="AA9C8C94">
      <w:numFmt w:val="bullet"/>
      <w:lvlText w:val="•"/>
      <w:lvlJc w:val="left"/>
      <w:pPr>
        <w:ind w:left="1859" w:hanging="360"/>
      </w:pPr>
      <w:rPr>
        <w:rFonts w:hint="default"/>
        <w:lang w:val="pl-PL" w:eastAsia="en-US" w:bidi="ar-SA"/>
      </w:rPr>
    </w:lvl>
    <w:lvl w:ilvl="2" w:tplc="84F40FCC">
      <w:numFmt w:val="bullet"/>
      <w:lvlText w:val="•"/>
      <w:lvlJc w:val="left"/>
      <w:pPr>
        <w:ind w:left="2538" w:hanging="360"/>
      </w:pPr>
      <w:rPr>
        <w:rFonts w:hint="default"/>
        <w:lang w:val="pl-PL" w:eastAsia="en-US" w:bidi="ar-SA"/>
      </w:rPr>
    </w:lvl>
    <w:lvl w:ilvl="3" w:tplc="85D82A74">
      <w:numFmt w:val="bullet"/>
      <w:lvlText w:val="•"/>
      <w:lvlJc w:val="left"/>
      <w:pPr>
        <w:ind w:left="3218" w:hanging="360"/>
      </w:pPr>
      <w:rPr>
        <w:rFonts w:hint="default"/>
        <w:lang w:val="pl-PL" w:eastAsia="en-US" w:bidi="ar-SA"/>
      </w:rPr>
    </w:lvl>
    <w:lvl w:ilvl="4" w:tplc="0A9409B0">
      <w:numFmt w:val="bullet"/>
      <w:lvlText w:val="•"/>
      <w:lvlJc w:val="left"/>
      <w:pPr>
        <w:ind w:left="3897" w:hanging="360"/>
      </w:pPr>
      <w:rPr>
        <w:rFonts w:hint="default"/>
        <w:lang w:val="pl-PL" w:eastAsia="en-US" w:bidi="ar-SA"/>
      </w:rPr>
    </w:lvl>
    <w:lvl w:ilvl="5" w:tplc="04C40C2E">
      <w:numFmt w:val="bullet"/>
      <w:lvlText w:val="•"/>
      <w:lvlJc w:val="left"/>
      <w:pPr>
        <w:ind w:left="4576" w:hanging="360"/>
      </w:pPr>
      <w:rPr>
        <w:rFonts w:hint="default"/>
        <w:lang w:val="pl-PL" w:eastAsia="en-US" w:bidi="ar-SA"/>
      </w:rPr>
    </w:lvl>
    <w:lvl w:ilvl="6" w:tplc="9DB8075E">
      <w:numFmt w:val="bullet"/>
      <w:lvlText w:val="•"/>
      <w:lvlJc w:val="left"/>
      <w:pPr>
        <w:ind w:left="5256" w:hanging="360"/>
      </w:pPr>
      <w:rPr>
        <w:rFonts w:hint="default"/>
        <w:lang w:val="pl-PL" w:eastAsia="en-US" w:bidi="ar-SA"/>
      </w:rPr>
    </w:lvl>
    <w:lvl w:ilvl="7" w:tplc="EDD00BA4">
      <w:numFmt w:val="bullet"/>
      <w:lvlText w:val="•"/>
      <w:lvlJc w:val="left"/>
      <w:pPr>
        <w:ind w:left="5935" w:hanging="360"/>
      </w:pPr>
      <w:rPr>
        <w:rFonts w:hint="default"/>
        <w:lang w:val="pl-PL" w:eastAsia="en-US" w:bidi="ar-SA"/>
      </w:rPr>
    </w:lvl>
    <w:lvl w:ilvl="8" w:tplc="DFD80E3E">
      <w:numFmt w:val="bullet"/>
      <w:lvlText w:val="•"/>
      <w:lvlJc w:val="left"/>
      <w:pPr>
        <w:ind w:left="6614" w:hanging="360"/>
      </w:pPr>
      <w:rPr>
        <w:rFonts w:hint="default"/>
        <w:lang w:val="pl-PL" w:eastAsia="en-US" w:bidi="ar-SA"/>
      </w:rPr>
    </w:lvl>
  </w:abstractNum>
  <w:abstractNum w:abstractNumId="17" w15:restartNumberingAfterBreak="0">
    <w:nsid w:val="2AD72775"/>
    <w:multiLevelType w:val="hybridMultilevel"/>
    <w:tmpl w:val="D14C0EA4"/>
    <w:lvl w:ilvl="0" w:tplc="292865C4">
      <w:start w:val="1"/>
      <w:numFmt w:val="upperLetter"/>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B13C11"/>
    <w:multiLevelType w:val="hybridMultilevel"/>
    <w:tmpl w:val="1626226A"/>
    <w:lvl w:ilvl="0" w:tplc="933AC4B8">
      <w:start w:val="1"/>
      <w:numFmt w:val="bullet"/>
      <w:lvlText w:val=""/>
      <w:lvlJc w:val="left"/>
      <w:pPr>
        <w:ind w:left="1080" w:hanging="360"/>
      </w:pPr>
      <w:rPr>
        <w:rFonts w:ascii="Symbol" w:hAnsi="Symbol"/>
      </w:rPr>
    </w:lvl>
    <w:lvl w:ilvl="1" w:tplc="4CC6BC7C">
      <w:start w:val="1"/>
      <w:numFmt w:val="bullet"/>
      <w:lvlText w:val=""/>
      <w:lvlJc w:val="left"/>
      <w:pPr>
        <w:ind w:left="1080" w:hanging="360"/>
      </w:pPr>
      <w:rPr>
        <w:rFonts w:ascii="Symbol" w:hAnsi="Symbol"/>
      </w:rPr>
    </w:lvl>
    <w:lvl w:ilvl="2" w:tplc="59569608">
      <w:start w:val="1"/>
      <w:numFmt w:val="bullet"/>
      <w:lvlText w:val=""/>
      <w:lvlJc w:val="left"/>
      <w:pPr>
        <w:ind w:left="1080" w:hanging="360"/>
      </w:pPr>
      <w:rPr>
        <w:rFonts w:ascii="Symbol" w:hAnsi="Symbol"/>
      </w:rPr>
    </w:lvl>
    <w:lvl w:ilvl="3" w:tplc="1DAE24EA">
      <w:start w:val="1"/>
      <w:numFmt w:val="bullet"/>
      <w:lvlText w:val=""/>
      <w:lvlJc w:val="left"/>
      <w:pPr>
        <w:ind w:left="1080" w:hanging="360"/>
      </w:pPr>
      <w:rPr>
        <w:rFonts w:ascii="Symbol" w:hAnsi="Symbol"/>
      </w:rPr>
    </w:lvl>
    <w:lvl w:ilvl="4" w:tplc="8A3EF750">
      <w:start w:val="1"/>
      <w:numFmt w:val="bullet"/>
      <w:lvlText w:val=""/>
      <w:lvlJc w:val="left"/>
      <w:pPr>
        <w:ind w:left="1080" w:hanging="360"/>
      </w:pPr>
      <w:rPr>
        <w:rFonts w:ascii="Symbol" w:hAnsi="Symbol"/>
      </w:rPr>
    </w:lvl>
    <w:lvl w:ilvl="5" w:tplc="8026A47A">
      <w:start w:val="1"/>
      <w:numFmt w:val="bullet"/>
      <w:lvlText w:val=""/>
      <w:lvlJc w:val="left"/>
      <w:pPr>
        <w:ind w:left="1080" w:hanging="360"/>
      </w:pPr>
      <w:rPr>
        <w:rFonts w:ascii="Symbol" w:hAnsi="Symbol"/>
      </w:rPr>
    </w:lvl>
    <w:lvl w:ilvl="6" w:tplc="6CB266E8">
      <w:start w:val="1"/>
      <w:numFmt w:val="bullet"/>
      <w:lvlText w:val=""/>
      <w:lvlJc w:val="left"/>
      <w:pPr>
        <w:ind w:left="1080" w:hanging="360"/>
      </w:pPr>
      <w:rPr>
        <w:rFonts w:ascii="Symbol" w:hAnsi="Symbol"/>
      </w:rPr>
    </w:lvl>
    <w:lvl w:ilvl="7" w:tplc="41143202">
      <w:start w:val="1"/>
      <w:numFmt w:val="bullet"/>
      <w:lvlText w:val=""/>
      <w:lvlJc w:val="left"/>
      <w:pPr>
        <w:ind w:left="1080" w:hanging="360"/>
      </w:pPr>
      <w:rPr>
        <w:rFonts w:ascii="Symbol" w:hAnsi="Symbol"/>
      </w:rPr>
    </w:lvl>
    <w:lvl w:ilvl="8" w:tplc="C2F23F3E">
      <w:start w:val="1"/>
      <w:numFmt w:val="bullet"/>
      <w:lvlText w:val=""/>
      <w:lvlJc w:val="left"/>
      <w:pPr>
        <w:ind w:left="1080" w:hanging="360"/>
      </w:pPr>
      <w:rPr>
        <w:rFonts w:ascii="Symbol" w:hAnsi="Symbol"/>
      </w:rPr>
    </w:lvl>
  </w:abstractNum>
  <w:abstractNum w:abstractNumId="19" w15:restartNumberingAfterBreak="0">
    <w:nsid w:val="2D7178E2"/>
    <w:multiLevelType w:val="hybridMultilevel"/>
    <w:tmpl w:val="8892BB8A"/>
    <w:lvl w:ilvl="0" w:tplc="579EDBB4">
      <w:start w:val="1"/>
      <w:numFmt w:val="decimal"/>
      <w:lvlText w:val="%1."/>
      <w:lvlJc w:val="left"/>
      <w:pPr>
        <w:ind w:left="468" w:hanging="360"/>
      </w:pPr>
      <w:rPr>
        <w:rFonts w:ascii="Calibri" w:eastAsia="Calibri" w:hAnsi="Calibri" w:cs="Calibri" w:hint="default"/>
        <w:w w:val="100"/>
        <w:sz w:val="22"/>
        <w:szCs w:val="22"/>
        <w:lang w:val="pl-PL" w:eastAsia="en-US" w:bidi="ar-SA"/>
      </w:rPr>
    </w:lvl>
    <w:lvl w:ilvl="1" w:tplc="29EE17CA">
      <w:start w:val="1"/>
      <w:numFmt w:val="decimal"/>
      <w:lvlText w:val="%2)"/>
      <w:lvlJc w:val="left"/>
      <w:pPr>
        <w:ind w:left="1188" w:hanging="360"/>
      </w:pPr>
      <w:rPr>
        <w:rFonts w:ascii="Calibri" w:eastAsia="Calibri" w:hAnsi="Calibri" w:cs="Calibri" w:hint="default"/>
        <w:w w:val="100"/>
        <w:sz w:val="22"/>
        <w:szCs w:val="22"/>
        <w:lang w:val="pl-PL" w:eastAsia="en-US" w:bidi="ar-SA"/>
      </w:rPr>
    </w:lvl>
    <w:lvl w:ilvl="2" w:tplc="FCEC77DC">
      <w:numFmt w:val="bullet"/>
      <w:lvlText w:val="•"/>
      <w:lvlJc w:val="left"/>
      <w:pPr>
        <w:ind w:left="1934" w:hanging="360"/>
      </w:pPr>
      <w:rPr>
        <w:rFonts w:hint="default"/>
        <w:lang w:val="pl-PL" w:eastAsia="en-US" w:bidi="ar-SA"/>
      </w:rPr>
    </w:lvl>
    <w:lvl w:ilvl="3" w:tplc="AB0C9B54">
      <w:numFmt w:val="bullet"/>
      <w:lvlText w:val="•"/>
      <w:lvlJc w:val="left"/>
      <w:pPr>
        <w:ind w:left="2689" w:hanging="360"/>
      </w:pPr>
      <w:rPr>
        <w:rFonts w:hint="default"/>
        <w:lang w:val="pl-PL" w:eastAsia="en-US" w:bidi="ar-SA"/>
      </w:rPr>
    </w:lvl>
    <w:lvl w:ilvl="4" w:tplc="7A5A55CA">
      <w:numFmt w:val="bullet"/>
      <w:lvlText w:val="•"/>
      <w:lvlJc w:val="left"/>
      <w:pPr>
        <w:ind w:left="3444" w:hanging="360"/>
      </w:pPr>
      <w:rPr>
        <w:rFonts w:hint="default"/>
        <w:lang w:val="pl-PL" w:eastAsia="en-US" w:bidi="ar-SA"/>
      </w:rPr>
    </w:lvl>
    <w:lvl w:ilvl="5" w:tplc="9F5AB63E">
      <w:numFmt w:val="bullet"/>
      <w:lvlText w:val="•"/>
      <w:lvlJc w:val="left"/>
      <w:pPr>
        <w:ind w:left="4199" w:hanging="360"/>
      </w:pPr>
      <w:rPr>
        <w:rFonts w:hint="default"/>
        <w:lang w:val="pl-PL" w:eastAsia="en-US" w:bidi="ar-SA"/>
      </w:rPr>
    </w:lvl>
    <w:lvl w:ilvl="6" w:tplc="1AD6035C">
      <w:numFmt w:val="bullet"/>
      <w:lvlText w:val="•"/>
      <w:lvlJc w:val="left"/>
      <w:pPr>
        <w:ind w:left="4954" w:hanging="360"/>
      </w:pPr>
      <w:rPr>
        <w:rFonts w:hint="default"/>
        <w:lang w:val="pl-PL" w:eastAsia="en-US" w:bidi="ar-SA"/>
      </w:rPr>
    </w:lvl>
    <w:lvl w:ilvl="7" w:tplc="321A9260">
      <w:numFmt w:val="bullet"/>
      <w:lvlText w:val="•"/>
      <w:lvlJc w:val="left"/>
      <w:pPr>
        <w:ind w:left="5709" w:hanging="360"/>
      </w:pPr>
      <w:rPr>
        <w:rFonts w:hint="default"/>
        <w:lang w:val="pl-PL" w:eastAsia="en-US" w:bidi="ar-SA"/>
      </w:rPr>
    </w:lvl>
    <w:lvl w:ilvl="8" w:tplc="E5CC5068">
      <w:numFmt w:val="bullet"/>
      <w:lvlText w:val="•"/>
      <w:lvlJc w:val="left"/>
      <w:pPr>
        <w:ind w:left="6463" w:hanging="360"/>
      </w:pPr>
      <w:rPr>
        <w:rFonts w:hint="default"/>
        <w:lang w:val="pl-PL" w:eastAsia="en-US" w:bidi="ar-SA"/>
      </w:rPr>
    </w:lvl>
  </w:abstractNum>
  <w:abstractNum w:abstractNumId="20" w15:restartNumberingAfterBreak="0">
    <w:nsid w:val="30EE60A9"/>
    <w:multiLevelType w:val="hybridMultilevel"/>
    <w:tmpl w:val="0D945EB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20B0787"/>
    <w:multiLevelType w:val="hybridMultilevel"/>
    <w:tmpl w:val="0826FA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3E3520C"/>
    <w:multiLevelType w:val="hybridMultilevel"/>
    <w:tmpl w:val="52A2634A"/>
    <w:lvl w:ilvl="0" w:tplc="8790229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FB610A"/>
    <w:multiLevelType w:val="hybridMultilevel"/>
    <w:tmpl w:val="1974ED84"/>
    <w:lvl w:ilvl="0" w:tplc="80A81112">
      <w:start w:val="1"/>
      <w:numFmt w:val="upperRoman"/>
      <w:lvlText w:val="%1."/>
      <w:lvlJc w:val="left"/>
      <w:pPr>
        <w:ind w:left="1188" w:hanging="721"/>
      </w:pPr>
      <w:rPr>
        <w:rFonts w:ascii="Calibri" w:eastAsia="Calibri" w:hAnsi="Calibri" w:cs="Calibri" w:hint="default"/>
        <w:spacing w:val="-1"/>
        <w:w w:val="100"/>
        <w:sz w:val="22"/>
        <w:szCs w:val="22"/>
        <w:lang w:val="pl-PL" w:eastAsia="en-US" w:bidi="ar-SA"/>
      </w:rPr>
    </w:lvl>
    <w:lvl w:ilvl="1" w:tplc="3FEA5506">
      <w:numFmt w:val="bullet"/>
      <w:lvlText w:val="•"/>
      <w:lvlJc w:val="left"/>
      <w:pPr>
        <w:ind w:left="1859" w:hanging="721"/>
      </w:pPr>
      <w:rPr>
        <w:rFonts w:hint="default"/>
        <w:lang w:val="pl-PL" w:eastAsia="en-US" w:bidi="ar-SA"/>
      </w:rPr>
    </w:lvl>
    <w:lvl w:ilvl="2" w:tplc="300CC532">
      <w:numFmt w:val="bullet"/>
      <w:lvlText w:val="•"/>
      <w:lvlJc w:val="left"/>
      <w:pPr>
        <w:ind w:left="2538" w:hanging="721"/>
      </w:pPr>
      <w:rPr>
        <w:rFonts w:hint="default"/>
        <w:lang w:val="pl-PL" w:eastAsia="en-US" w:bidi="ar-SA"/>
      </w:rPr>
    </w:lvl>
    <w:lvl w:ilvl="3" w:tplc="AD8681EA">
      <w:numFmt w:val="bullet"/>
      <w:lvlText w:val="•"/>
      <w:lvlJc w:val="left"/>
      <w:pPr>
        <w:ind w:left="3218" w:hanging="721"/>
      </w:pPr>
      <w:rPr>
        <w:rFonts w:hint="default"/>
        <w:lang w:val="pl-PL" w:eastAsia="en-US" w:bidi="ar-SA"/>
      </w:rPr>
    </w:lvl>
    <w:lvl w:ilvl="4" w:tplc="6DF81A78">
      <w:numFmt w:val="bullet"/>
      <w:lvlText w:val="•"/>
      <w:lvlJc w:val="left"/>
      <w:pPr>
        <w:ind w:left="3897" w:hanging="721"/>
      </w:pPr>
      <w:rPr>
        <w:rFonts w:hint="default"/>
        <w:lang w:val="pl-PL" w:eastAsia="en-US" w:bidi="ar-SA"/>
      </w:rPr>
    </w:lvl>
    <w:lvl w:ilvl="5" w:tplc="EB001AF2">
      <w:numFmt w:val="bullet"/>
      <w:lvlText w:val="•"/>
      <w:lvlJc w:val="left"/>
      <w:pPr>
        <w:ind w:left="4576" w:hanging="721"/>
      </w:pPr>
      <w:rPr>
        <w:rFonts w:hint="default"/>
        <w:lang w:val="pl-PL" w:eastAsia="en-US" w:bidi="ar-SA"/>
      </w:rPr>
    </w:lvl>
    <w:lvl w:ilvl="6" w:tplc="2ABE3A06">
      <w:numFmt w:val="bullet"/>
      <w:lvlText w:val="•"/>
      <w:lvlJc w:val="left"/>
      <w:pPr>
        <w:ind w:left="5256" w:hanging="721"/>
      </w:pPr>
      <w:rPr>
        <w:rFonts w:hint="default"/>
        <w:lang w:val="pl-PL" w:eastAsia="en-US" w:bidi="ar-SA"/>
      </w:rPr>
    </w:lvl>
    <w:lvl w:ilvl="7" w:tplc="77A803C6">
      <w:numFmt w:val="bullet"/>
      <w:lvlText w:val="•"/>
      <w:lvlJc w:val="left"/>
      <w:pPr>
        <w:ind w:left="5935" w:hanging="721"/>
      </w:pPr>
      <w:rPr>
        <w:rFonts w:hint="default"/>
        <w:lang w:val="pl-PL" w:eastAsia="en-US" w:bidi="ar-SA"/>
      </w:rPr>
    </w:lvl>
    <w:lvl w:ilvl="8" w:tplc="21900AB2">
      <w:numFmt w:val="bullet"/>
      <w:lvlText w:val="•"/>
      <w:lvlJc w:val="left"/>
      <w:pPr>
        <w:ind w:left="6614" w:hanging="721"/>
      </w:pPr>
      <w:rPr>
        <w:rFonts w:hint="default"/>
        <w:lang w:val="pl-PL" w:eastAsia="en-US" w:bidi="ar-SA"/>
      </w:rPr>
    </w:lvl>
  </w:abstractNum>
  <w:abstractNum w:abstractNumId="24" w15:restartNumberingAfterBreak="0">
    <w:nsid w:val="36BC7F31"/>
    <w:multiLevelType w:val="hybridMultilevel"/>
    <w:tmpl w:val="861A17BE"/>
    <w:lvl w:ilvl="0" w:tplc="12BE4714">
      <w:start w:val="3"/>
      <w:numFmt w:val="decimal"/>
      <w:lvlText w:val="%1."/>
      <w:lvlJc w:val="left"/>
      <w:pPr>
        <w:ind w:left="468" w:hanging="360"/>
      </w:pPr>
      <w:rPr>
        <w:rFonts w:ascii="Calibri" w:eastAsia="Calibri" w:hAnsi="Calibri" w:cs="Calibri" w:hint="default"/>
        <w:w w:val="100"/>
        <w:sz w:val="22"/>
        <w:szCs w:val="22"/>
        <w:lang w:val="pl-PL" w:eastAsia="en-US" w:bidi="ar-SA"/>
      </w:rPr>
    </w:lvl>
    <w:lvl w:ilvl="1" w:tplc="1F24F4A6">
      <w:numFmt w:val="bullet"/>
      <w:lvlText w:val="•"/>
      <w:lvlJc w:val="left"/>
      <w:pPr>
        <w:ind w:left="560" w:hanging="360"/>
      </w:pPr>
      <w:rPr>
        <w:rFonts w:hint="default"/>
        <w:lang w:val="pl-PL" w:eastAsia="en-US" w:bidi="ar-SA"/>
      </w:rPr>
    </w:lvl>
    <w:lvl w:ilvl="2" w:tplc="09F2EDE2">
      <w:numFmt w:val="bullet"/>
      <w:lvlText w:val="•"/>
      <w:lvlJc w:val="left"/>
      <w:pPr>
        <w:ind w:left="1383" w:hanging="360"/>
      </w:pPr>
      <w:rPr>
        <w:rFonts w:hint="default"/>
        <w:lang w:val="pl-PL" w:eastAsia="en-US" w:bidi="ar-SA"/>
      </w:rPr>
    </w:lvl>
    <w:lvl w:ilvl="3" w:tplc="A60A5BDA">
      <w:numFmt w:val="bullet"/>
      <w:lvlText w:val="•"/>
      <w:lvlJc w:val="left"/>
      <w:pPr>
        <w:ind w:left="2207" w:hanging="360"/>
      </w:pPr>
      <w:rPr>
        <w:rFonts w:hint="default"/>
        <w:lang w:val="pl-PL" w:eastAsia="en-US" w:bidi="ar-SA"/>
      </w:rPr>
    </w:lvl>
    <w:lvl w:ilvl="4" w:tplc="2CA4FF88">
      <w:numFmt w:val="bullet"/>
      <w:lvlText w:val="•"/>
      <w:lvlJc w:val="left"/>
      <w:pPr>
        <w:ind w:left="3031" w:hanging="360"/>
      </w:pPr>
      <w:rPr>
        <w:rFonts w:hint="default"/>
        <w:lang w:val="pl-PL" w:eastAsia="en-US" w:bidi="ar-SA"/>
      </w:rPr>
    </w:lvl>
    <w:lvl w:ilvl="5" w:tplc="A1F6E044">
      <w:numFmt w:val="bullet"/>
      <w:lvlText w:val="•"/>
      <w:lvlJc w:val="left"/>
      <w:pPr>
        <w:ind w:left="3854" w:hanging="360"/>
      </w:pPr>
      <w:rPr>
        <w:rFonts w:hint="default"/>
        <w:lang w:val="pl-PL" w:eastAsia="en-US" w:bidi="ar-SA"/>
      </w:rPr>
    </w:lvl>
    <w:lvl w:ilvl="6" w:tplc="3EB0706A">
      <w:numFmt w:val="bullet"/>
      <w:lvlText w:val="•"/>
      <w:lvlJc w:val="left"/>
      <w:pPr>
        <w:ind w:left="4678" w:hanging="360"/>
      </w:pPr>
      <w:rPr>
        <w:rFonts w:hint="default"/>
        <w:lang w:val="pl-PL" w:eastAsia="en-US" w:bidi="ar-SA"/>
      </w:rPr>
    </w:lvl>
    <w:lvl w:ilvl="7" w:tplc="EA88EDEA">
      <w:numFmt w:val="bullet"/>
      <w:lvlText w:val="•"/>
      <w:lvlJc w:val="left"/>
      <w:pPr>
        <w:ind w:left="5502" w:hanging="360"/>
      </w:pPr>
      <w:rPr>
        <w:rFonts w:hint="default"/>
        <w:lang w:val="pl-PL" w:eastAsia="en-US" w:bidi="ar-SA"/>
      </w:rPr>
    </w:lvl>
    <w:lvl w:ilvl="8" w:tplc="B1FED5F0">
      <w:numFmt w:val="bullet"/>
      <w:lvlText w:val="•"/>
      <w:lvlJc w:val="left"/>
      <w:pPr>
        <w:ind w:left="6326" w:hanging="360"/>
      </w:pPr>
      <w:rPr>
        <w:rFonts w:hint="default"/>
        <w:lang w:val="pl-PL" w:eastAsia="en-US" w:bidi="ar-SA"/>
      </w:rPr>
    </w:lvl>
  </w:abstractNum>
  <w:abstractNum w:abstractNumId="25" w15:restartNumberingAfterBreak="0">
    <w:nsid w:val="3D3E2754"/>
    <w:multiLevelType w:val="hybridMultilevel"/>
    <w:tmpl w:val="E0641C76"/>
    <w:lvl w:ilvl="0" w:tplc="298676C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FAD0075"/>
    <w:multiLevelType w:val="hybridMultilevel"/>
    <w:tmpl w:val="8D768F0C"/>
    <w:lvl w:ilvl="0" w:tplc="45CE6FB4">
      <w:start w:val="1"/>
      <w:numFmt w:val="decimal"/>
      <w:lvlText w:val="%1."/>
      <w:lvlJc w:val="left"/>
      <w:pPr>
        <w:ind w:left="468" w:hanging="360"/>
      </w:pPr>
      <w:rPr>
        <w:rFonts w:ascii="Calibri" w:eastAsia="Calibri" w:hAnsi="Calibri" w:cs="Calibri" w:hint="default"/>
        <w:w w:val="100"/>
        <w:sz w:val="22"/>
        <w:szCs w:val="22"/>
        <w:lang w:val="pl-PL" w:eastAsia="en-US" w:bidi="ar-SA"/>
      </w:rPr>
    </w:lvl>
    <w:lvl w:ilvl="1" w:tplc="B240EF74">
      <w:start w:val="1"/>
      <w:numFmt w:val="upperLetter"/>
      <w:lvlText w:val="%2."/>
      <w:lvlJc w:val="left"/>
      <w:pPr>
        <w:ind w:left="828" w:hanging="361"/>
      </w:pPr>
      <w:rPr>
        <w:rFonts w:ascii="Calibri" w:eastAsia="Calibri" w:hAnsi="Calibri" w:cs="Calibri" w:hint="default"/>
        <w:spacing w:val="-1"/>
        <w:w w:val="100"/>
        <w:sz w:val="22"/>
        <w:szCs w:val="22"/>
        <w:lang w:val="pl-PL" w:eastAsia="en-US" w:bidi="ar-SA"/>
      </w:rPr>
    </w:lvl>
    <w:lvl w:ilvl="2" w:tplc="FD204918">
      <w:numFmt w:val="bullet"/>
      <w:lvlText w:val="•"/>
      <w:lvlJc w:val="left"/>
      <w:pPr>
        <w:ind w:left="1614" w:hanging="361"/>
      </w:pPr>
      <w:rPr>
        <w:rFonts w:hint="default"/>
        <w:lang w:val="pl-PL" w:eastAsia="en-US" w:bidi="ar-SA"/>
      </w:rPr>
    </w:lvl>
    <w:lvl w:ilvl="3" w:tplc="8BCCAB6E">
      <w:numFmt w:val="bullet"/>
      <w:lvlText w:val="•"/>
      <w:lvlJc w:val="left"/>
      <w:pPr>
        <w:ind w:left="2409" w:hanging="361"/>
      </w:pPr>
      <w:rPr>
        <w:rFonts w:hint="default"/>
        <w:lang w:val="pl-PL" w:eastAsia="en-US" w:bidi="ar-SA"/>
      </w:rPr>
    </w:lvl>
    <w:lvl w:ilvl="4" w:tplc="38C6670E">
      <w:numFmt w:val="bullet"/>
      <w:lvlText w:val="•"/>
      <w:lvlJc w:val="left"/>
      <w:pPr>
        <w:ind w:left="3204" w:hanging="361"/>
      </w:pPr>
      <w:rPr>
        <w:rFonts w:hint="default"/>
        <w:lang w:val="pl-PL" w:eastAsia="en-US" w:bidi="ar-SA"/>
      </w:rPr>
    </w:lvl>
    <w:lvl w:ilvl="5" w:tplc="E17A83C2">
      <w:numFmt w:val="bullet"/>
      <w:lvlText w:val="•"/>
      <w:lvlJc w:val="left"/>
      <w:pPr>
        <w:ind w:left="3999" w:hanging="361"/>
      </w:pPr>
      <w:rPr>
        <w:rFonts w:hint="default"/>
        <w:lang w:val="pl-PL" w:eastAsia="en-US" w:bidi="ar-SA"/>
      </w:rPr>
    </w:lvl>
    <w:lvl w:ilvl="6" w:tplc="3C085508">
      <w:numFmt w:val="bullet"/>
      <w:lvlText w:val="•"/>
      <w:lvlJc w:val="left"/>
      <w:pPr>
        <w:ind w:left="4794" w:hanging="361"/>
      </w:pPr>
      <w:rPr>
        <w:rFonts w:hint="default"/>
        <w:lang w:val="pl-PL" w:eastAsia="en-US" w:bidi="ar-SA"/>
      </w:rPr>
    </w:lvl>
    <w:lvl w:ilvl="7" w:tplc="6D98C300">
      <w:numFmt w:val="bullet"/>
      <w:lvlText w:val="•"/>
      <w:lvlJc w:val="left"/>
      <w:pPr>
        <w:ind w:left="5589" w:hanging="361"/>
      </w:pPr>
      <w:rPr>
        <w:rFonts w:hint="default"/>
        <w:lang w:val="pl-PL" w:eastAsia="en-US" w:bidi="ar-SA"/>
      </w:rPr>
    </w:lvl>
    <w:lvl w:ilvl="8" w:tplc="7C449AB0">
      <w:numFmt w:val="bullet"/>
      <w:lvlText w:val="•"/>
      <w:lvlJc w:val="left"/>
      <w:pPr>
        <w:ind w:left="6383" w:hanging="361"/>
      </w:pPr>
      <w:rPr>
        <w:rFonts w:hint="default"/>
        <w:lang w:val="pl-PL" w:eastAsia="en-US" w:bidi="ar-SA"/>
      </w:rPr>
    </w:lvl>
  </w:abstractNum>
  <w:abstractNum w:abstractNumId="27" w15:restartNumberingAfterBreak="0">
    <w:nsid w:val="3FC06235"/>
    <w:multiLevelType w:val="hybridMultilevel"/>
    <w:tmpl w:val="C4F694CA"/>
    <w:lvl w:ilvl="0" w:tplc="04150015">
      <w:start w:val="1"/>
      <w:numFmt w:val="upperLetter"/>
      <w:lvlText w:val="%1."/>
      <w:lvlJc w:val="left"/>
      <w:pPr>
        <w:ind w:left="1548" w:hanging="360"/>
      </w:pPr>
    </w:lvl>
    <w:lvl w:ilvl="1" w:tplc="04150019" w:tentative="1">
      <w:start w:val="1"/>
      <w:numFmt w:val="lowerLetter"/>
      <w:lvlText w:val="%2."/>
      <w:lvlJc w:val="left"/>
      <w:pPr>
        <w:ind w:left="2268" w:hanging="360"/>
      </w:pPr>
    </w:lvl>
    <w:lvl w:ilvl="2" w:tplc="0415001B" w:tentative="1">
      <w:start w:val="1"/>
      <w:numFmt w:val="lowerRoman"/>
      <w:lvlText w:val="%3."/>
      <w:lvlJc w:val="right"/>
      <w:pPr>
        <w:ind w:left="2988" w:hanging="180"/>
      </w:pPr>
    </w:lvl>
    <w:lvl w:ilvl="3" w:tplc="0415000F" w:tentative="1">
      <w:start w:val="1"/>
      <w:numFmt w:val="decimal"/>
      <w:lvlText w:val="%4."/>
      <w:lvlJc w:val="left"/>
      <w:pPr>
        <w:ind w:left="3708" w:hanging="360"/>
      </w:pPr>
    </w:lvl>
    <w:lvl w:ilvl="4" w:tplc="04150019" w:tentative="1">
      <w:start w:val="1"/>
      <w:numFmt w:val="lowerLetter"/>
      <w:lvlText w:val="%5."/>
      <w:lvlJc w:val="left"/>
      <w:pPr>
        <w:ind w:left="4428" w:hanging="360"/>
      </w:pPr>
    </w:lvl>
    <w:lvl w:ilvl="5" w:tplc="0415001B" w:tentative="1">
      <w:start w:val="1"/>
      <w:numFmt w:val="lowerRoman"/>
      <w:lvlText w:val="%6."/>
      <w:lvlJc w:val="right"/>
      <w:pPr>
        <w:ind w:left="5148" w:hanging="180"/>
      </w:pPr>
    </w:lvl>
    <w:lvl w:ilvl="6" w:tplc="0415000F" w:tentative="1">
      <w:start w:val="1"/>
      <w:numFmt w:val="decimal"/>
      <w:lvlText w:val="%7."/>
      <w:lvlJc w:val="left"/>
      <w:pPr>
        <w:ind w:left="5868" w:hanging="360"/>
      </w:pPr>
    </w:lvl>
    <w:lvl w:ilvl="7" w:tplc="04150019" w:tentative="1">
      <w:start w:val="1"/>
      <w:numFmt w:val="lowerLetter"/>
      <w:lvlText w:val="%8."/>
      <w:lvlJc w:val="left"/>
      <w:pPr>
        <w:ind w:left="6588" w:hanging="360"/>
      </w:pPr>
    </w:lvl>
    <w:lvl w:ilvl="8" w:tplc="0415001B" w:tentative="1">
      <w:start w:val="1"/>
      <w:numFmt w:val="lowerRoman"/>
      <w:lvlText w:val="%9."/>
      <w:lvlJc w:val="right"/>
      <w:pPr>
        <w:ind w:left="7308" w:hanging="180"/>
      </w:pPr>
    </w:lvl>
  </w:abstractNum>
  <w:abstractNum w:abstractNumId="28" w15:restartNumberingAfterBreak="0">
    <w:nsid w:val="4577304C"/>
    <w:multiLevelType w:val="hybridMultilevel"/>
    <w:tmpl w:val="C4F694CA"/>
    <w:lvl w:ilvl="0" w:tplc="FFFFFFFF">
      <w:start w:val="1"/>
      <w:numFmt w:val="upperLetter"/>
      <w:lvlText w:val="%1."/>
      <w:lvlJc w:val="left"/>
      <w:pPr>
        <w:ind w:left="1548" w:hanging="360"/>
      </w:pPr>
    </w:lvl>
    <w:lvl w:ilvl="1" w:tplc="FFFFFFFF" w:tentative="1">
      <w:start w:val="1"/>
      <w:numFmt w:val="lowerLetter"/>
      <w:lvlText w:val="%2."/>
      <w:lvlJc w:val="left"/>
      <w:pPr>
        <w:ind w:left="2268" w:hanging="360"/>
      </w:pPr>
    </w:lvl>
    <w:lvl w:ilvl="2" w:tplc="FFFFFFFF" w:tentative="1">
      <w:start w:val="1"/>
      <w:numFmt w:val="lowerRoman"/>
      <w:lvlText w:val="%3."/>
      <w:lvlJc w:val="right"/>
      <w:pPr>
        <w:ind w:left="2988" w:hanging="180"/>
      </w:pPr>
    </w:lvl>
    <w:lvl w:ilvl="3" w:tplc="FFFFFFFF" w:tentative="1">
      <w:start w:val="1"/>
      <w:numFmt w:val="decimal"/>
      <w:lvlText w:val="%4."/>
      <w:lvlJc w:val="left"/>
      <w:pPr>
        <w:ind w:left="3708" w:hanging="360"/>
      </w:pPr>
    </w:lvl>
    <w:lvl w:ilvl="4" w:tplc="FFFFFFFF" w:tentative="1">
      <w:start w:val="1"/>
      <w:numFmt w:val="lowerLetter"/>
      <w:lvlText w:val="%5."/>
      <w:lvlJc w:val="left"/>
      <w:pPr>
        <w:ind w:left="4428" w:hanging="360"/>
      </w:pPr>
    </w:lvl>
    <w:lvl w:ilvl="5" w:tplc="FFFFFFFF" w:tentative="1">
      <w:start w:val="1"/>
      <w:numFmt w:val="lowerRoman"/>
      <w:lvlText w:val="%6."/>
      <w:lvlJc w:val="right"/>
      <w:pPr>
        <w:ind w:left="5148" w:hanging="180"/>
      </w:pPr>
    </w:lvl>
    <w:lvl w:ilvl="6" w:tplc="FFFFFFFF" w:tentative="1">
      <w:start w:val="1"/>
      <w:numFmt w:val="decimal"/>
      <w:lvlText w:val="%7."/>
      <w:lvlJc w:val="left"/>
      <w:pPr>
        <w:ind w:left="5868" w:hanging="360"/>
      </w:pPr>
    </w:lvl>
    <w:lvl w:ilvl="7" w:tplc="FFFFFFFF" w:tentative="1">
      <w:start w:val="1"/>
      <w:numFmt w:val="lowerLetter"/>
      <w:lvlText w:val="%8."/>
      <w:lvlJc w:val="left"/>
      <w:pPr>
        <w:ind w:left="6588" w:hanging="360"/>
      </w:pPr>
    </w:lvl>
    <w:lvl w:ilvl="8" w:tplc="FFFFFFFF" w:tentative="1">
      <w:start w:val="1"/>
      <w:numFmt w:val="lowerRoman"/>
      <w:lvlText w:val="%9."/>
      <w:lvlJc w:val="right"/>
      <w:pPr>
        <w:ind w:left="7308" w:hanging="180"/>
      </w:pPr>
    </w:lvl>
  </w:abstractNum>
  <w:abstractNum w:abstractNumId="29" w15:restartNumberingAfterBreak="0">
    <w:nsid w:val="45A33952"/>
    <w:multiLevelType w:val="hybridMultilevel"/>
    <w:tmpl w:val="6F7A3AE8"/>
    <w:lvl w:ilvl="0" w:tplc="6A1C0FEA">
      <w:start w:val="1"/>
      <w:numFmt w:val="decimal"/>
      <w:lvlText w:val="%1."/>
      <w:lvlJc w:val="left"/>
      <w:pPr>
        <w:ind w:left="468" w:hanging="360"/>
      </w:pPr>
      <w:rPr>
        <w:rFonts w:ascii="Calibri" w:eastAsia="Calibri" w:hAnsi="Calibri" w:cs="Calibri" w:hint="default"/>
        <w:w w:val="100"/>
        <w:sz w:val="22"/>
        <w:szCs w:val="22"/>
        <w:lang w:val="pl-PL" w:eastAsia="en-US" w:bidi="ar-SA"/>
      </w:rPr>
    </w:lvl>
    <w:lvl w:ilvl="1" w:tplc="E07C7A18">
      <w:start w:val="1"/>
      <w:numFmt w:val="lowerLetter"/>
      <w:lvlText w:val="%2)"/>
      <w:lvlJc w:val="left"/>
      <w:pPr>
        <w:ind w:left="828" w:hanging="361"/>
      </w:pPr>
      <w:rPr>
        <w:rFonts w:ascii="Calibri" w:eastAsia="Calibri" w:hAnsi="Calibri" w:cs="Calibri" w:hint="default"/>
        <w:spacing w:val="-1"/>
        <w:w w:val="100"/>
        <w:sz w:val="22"/>
        <w:szCs w:val="22"/>
        <w:lang w:val="pl-PL" w:eastAsia="en-US" w:bidi="ar-SA"/>
      </w:rPr>
    </w:lvl>
    <w:lvl w:ilvl="2" w:tplc="6D605EB4">
      <w:numFmt w:val="bullet"/>
      <w:lvlText w:val="•"/>
      <w:lvlJc w:val="left"/>
      <w:pPr>
        <w:ind w:left="1614" w:hanging="361"/>
      </w:pPr>
      <w:rPr>
        <w:rFonts w:hint="default"/>
        <w:lang w:val="pl-PL" w:eastAsia="en-US" w:bidi="ar-SA"/>
      </w:rPr>
    </w:lvl>
    <w:lvl w:ilvl="3" w:tplc="81E0EAC2">
      <w:numFmt w:val="bullet"/>
      <w:lvlText w:val="•"/>
      <w:lvlJc w:val="left"/>
      <w:pPr>
        <w:ind w:left="2409" w:hanging="361"/>
      </w:pPr>
      <w:rPr>
        <w:rFonts w:hint="default"/>
        <w:lang w:val="pl-PL" w:eastAsia="en-US" w:bidi="ar-SA"/>
      </w:rPr>
    </w:lvl>
    <w:lvl w:ilvl="4" w:tplc="B628C6C4">
      <w:numFmt w:val="bullet"/>
      <w:lvlText w:val="•"/>
      <w:lvlJc w:val="left"/>
      <w:pPr>
        <w:ind w:left="3204" w:hanging="361"/>
      </w:pPr>
      <w:rPr>
        <w:rFonts w:hint="default"/>
        <w:lang w:val="pl-PL" w:eastAsia="en-US" w:bidi="ar-SA"/>
      </w:rPr>
    </w:lvl>
    <w:lvl w:ilvl="5" w:tplc="F9D60B8E">
      <w:numFmt w:val="bullet"/>
      <w:lvlText w:val="•"/>
      <w:lvlJc w:val="left"/>
      <w:pPr>
        <w:ind w:left="3999" w:hanging="361"/>
      </w:pPr>
      <w:rPr>
        <w:rFonts w:hint="default"/>
        <w:lang w:val="pl-PL" w:eastAsia="en-US" w:bidi="ar-SA"/>
      </w:rPr>
    </w:lvl>
    <w:lvl w:ilvl="6" w:tplc="AFCC9964">
      <w:numFmt w:val="bullet"/>
      <w:lvlText w:val="•"/>
      <w:lvlJc w:val="left"/>
      <w:pPr>
        <w:ind w:left="4794" w:hanging="361"/>
      </w:pPr>
      <w:rPr>
        <w:rFonts w:hint="default"/>
        <w:lang w:val="pl-PL" w:eastAsia="en-US" w:bidi="ar-SA"/>
      </w:rPr>
    </w:lvl>
    <w:lvl w:ilvl="7" w:tplc="145A21D0">
      <w:numFmt w:val="bullet"/>
      <w:lvlText w:val="•"/>
      <w:lvlJc w:val="left"/>
      <w:pPr>
        <w:ind w:left="5589" w:hanging="361"/>
      </w:pPr>
      <w:rPr>
        <w:rFonts w:hint="default"/>
        <w:lang w:val="pl-PL" w:eastAsia="en-US" w:bidi="ar-SA"/>
      </w:rPr>
    </w:lvl>
    <w:lvl w:ilvl="8" w:tplc="84A8A7E8">
      <w:numFmt w:val="bullet"/>
      <w:lvlText w:val="•"/>
      <w:lvlJc w:val="left"/>
      <w:pPr>
        <w:ind w:left="6383" w:hanging="361"/>
      </w:pPr>
      <w:rPr>
        <w:rFonts w:hint="default"/>
        <w:lang w:val="pl-PL" w:eastAsia="en-US" w:bidi="ar-SA"/>
      </w:rPr>
    </w:lvl>
  </w:abstractNum>
  <w:abstractNum w:abstractNumId="30" w15:restartNumberingAfterBreak="0">
    <w:nsid w:val="46D34523"/>
    <w:multiLevelType w:val="hybridMultilevel"/>
    <w:tmpl w:val="C0EEDF70"/>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412635"/>
    <w:multiLevelType w:val="hybridMultilevel"/>
    <w:tmpl w:val="E21C0C3A"/>
    <w:lvl w:ilvl="0" w:tplc="04150011">
      <w:start w:val="1"/>
      <w:numFmt w:val="decimal"/>
      <w:lvlText w:val="%1)"/>
      <w:lvlJc w:val="left"/>
      <w:pPr>
        <w:ind w:left="1188" w:hanging="360"/>
      </w:pPr>
    </w:lvl>
    <w:lvl w:ilvl="1" w:tplc="04150019" w:tentative="1">
      <w:start w:val="1"/>
      <w:numFmt w:val="lowerLetter"/>
      <w:lvlText w:val="%2."/>
      <w:lvlJc w:val="left"/>
      <w:pPr>
        <w:ind w:left="1908" w:hanging="360"/>
      </w:pPr>
    </w:lvl>
    <w:lvl w:ilvl="2" w:tplc="0415001B" w:tentative="1">
      <w:start w:val="1"/>
      <w:numFmt w:val="lowerRoman"/>
      <w:lvlText w:val="%3."/>
      <w:lvlJc w:val="right"/>
      <w:pPr>
        <w:ind w:left="2628" w:hanging="180"/>
      </w:pPr>
    </w:lvl>
    <w:lvl w:ilvl="3" w:tplc="0415000F" w:tentative="1">
      <w:start w:val="1"/>
      <w:numFmt w:val="decimal"/>
      <w:lvlText w:val="%4."/>
      <w:lvlJc w:val="left"/>
      <w:pPr>
        <w:ind w:left="3348" w:hanging="360"/>
      </w:pPr>
    </w:lvl>
    <w:lvl w:ilvl="4" w:tplc="04150019" w:tentative="1">
      <w:start w:val="1"/>
      <w:numFmt w:val="lowerLetter"/>
      <w:lvlText w:val="%5."/>
      <w:lvlJc w:val="left"/>
      <w:pPr>
        <w:ind w:left="4068" w:hanging="360"/>
      </w:pPr>
    </w:lvl>
    <w:lvl w:ilvl="5" w:tplc="0415001B" w:tentative="1">
      <w:start w:val="1"/>
      <w:numFmt w:val="lowerRoman"/>
      <w:lvlText w:val="%6."/>
      <w:lvlJc w:val="right"/>
      <w:pPr>
        <w:ind w:left="4788" w:hanging="180"/>
      </w:pPr>
    </w:lvl>
    <w:lvl w:ilvl="6" w:tplc="0415000F" w:tentative="1">
      <w:start w:val="1"/>
      <w:numFmt w:val="decimal"/>
      <w:lvlText w:val="%7."/>
      <w:lvlJc w:val="left"/>
      <w:pPr>
        <w:ind w:left="5508" w:hanging="360"/>
      </w:pPr>
    </w:lvl>
    <w:lvl w:ilvl="7" w:tplc="04150019" w:tentative="1">
      <w:start w:val="1"/>
      <w:numFmt w:val="lowerLetter"/>
      <w:lvlText w:val="%8."/>
      <w:lvlJc w:val="left"/>
      <w:pPr>
        <w:ind w:left="6228" w:hanging="360"/>
      </w:pPr>
    </w:lvl>
    <w:lvl w:ilvl="8" w:tplc="0415001B" w:tentative="1">
      <w:start w:val="1"/>
      <w:numFmt w:val="lowerRoman"/>
      <w:lvlText w:val="%9."/>
      <w:lvlJc w:val="right"/>
      <w:pPr>
        <w:ind w:left="6948" w:hanging="180"/>
      </w:pPr>
    </w:lvl>
  </w:abstractNum>
  <w:abstractNum w:abstractNumId="32" w15:restartNumberingAfterBreak="0">
    <w:nsid w:val="52C633B2"/>
    <w:multiLevelType w:val="hybridMultilevel"/>
    <w:tmpl w:val="83B2BC24"/>
    <w:lvl w:ilvl="0" w:tplc="21285CF8">
      <w:start w:val="1"/>
      <w:numFmt w:val="decimal"/>
      <w:lvlText w:val="%1."/>
      <w:lvlJc w:val="left"/>
      <w:pPr>
        <w:ind w:left="465" w:hanging="358"/>
      </w:pPr>
      <w:rPr>
        <w:rFonts w:ascii="Calibri" w:eastAsia="Calibri" w:hAnsi="Calibri" w:cs="Calibri" w:hint="default"/>
        <w:w w:val="100"/>
        <w:sz w:val="22"/>
        <w:szCs w:val="22"/>
        <w:lang w:val="pl-PL" w:eastAsia="en-US" w:bidi="ar-SA"/>
      </w:rPr>
    </w:lvl>
    <w:lvl w:ilvl="1" w:tplc="FAE2604C">
      <w:numFmt w:val="bullet"/>
      <w:lvlText w:val="•"/>
      <w:lvlJc w:val="left"/>
      <w:pPr>
        <w:ind w:left="1211" w:hanging="358"/>
      </w:pPr>
      <w:rPr>
        <w:rFonts w:hint="default"/>
        <w:lang w:val="pl-PL" w:eastAsia="en-US" w:bidi="ar-SA"/>
      </w:rPr>
    </w:lvl>
    <w:lvl w:ilvl="2" w:tplc="A54E097C">
      <w:numFmt w:val="bullet"/>
      <w:lvlText w:val="•"/>
      <w:lvlJc w:val="left"/>
      <w:pPr>
        <w:ind w:left="1962" w:hanging="358"/>
      </w:pPr>
      <w:rPr>
        <w:rFonts w:hint="default"/>
        <w:lang w:val="pl-PL" w:eastAsia="en-US" w:bidi="ar-SA"/>
      </w:rPr>
    </w:lvl>
    <w:lvl w:ilvl="3" w:tplc="3160A09C">
      <w:numFmt w:val="bullet"/>
      <w:lvlText w:val="•"/>
      <w:lvlJc w:val="left"/>
      <w:pPr>
        <w:ind w:left="2714" w:hanging="358"/>
      </w:pPr>
      <w:rPr>
        <w:rFonts w:hint="default"/>
        <w:lang w:val="pl-PL" w:eastAsia="en-US" w:bidi="ar-SA"/>
      </w:rPr>
    </w:lvl>
    <w:lvl w:ilvl="4" w:tplc="21147F34">
      <w:numFmt w:val="bullet"/>
      <w:lvlText w:val="•"/>
      <w:lvlJc w:val="left"/>
      <w:pPr>
        <w:ind w:left="3465" w:hanging="358"/>
      </w:pPr>
      <w:rPr>
        <w:rFonts w:hint="default"/>
        <w:lang w:val="pl-PL" w:eastAsia="en-US" w:bidi="ar-SA"/>
      </w:rPr>
    </w:lvl>
    <w:lvl w:ilvl="5" w:tplc="5EC2CE9C">
      <w:numFmt w:val="bullet"/>
      <w:lvlText w:val="•"/>
      <w:lvlJc w:val="left"/>
      <w:pPr>
        <w:ind w:left="4216" w:hanging="358"/>
      </w:pPr>
      <w:rPr>
        <w:rFonts w:hint="default"/>
        <w:lang w:val="pl-PL" w:eastAsia="en-US" w:bidi="ar-SA"/>
      </w:rPr>
    </w:lvl>
    <w:lvl w:ilvl="6" w:tplc="F43AFEB8">
      <w:numFmt w:val="bullet"/>
      <w:lvlText w:val="•"/>
      <w:lvlJc w:val="left"/>
      <w:pPr>
        <w:ind w:left="4968" w:hanging="358"/>
      </w:pPr>
      <w:rPr>
        <w:rFonts w:hint="default"/>
        <w:lang w:val="pl-PL" w:eastAsia="en-US" w:bidi="ar-SA"/>
      </w:rPr>
    </w:lvl>
    <w:lvl w:ilvl="7" w:tplc="91E0B390">
      <w:numFmt w:val="bullet"/>
      <w:lvlText w:val="•"/>
      <w:lvlJc w:val="left"/>
      <w:pPr>
        <w:ind w:left="5719" w:hanging="358"/>
      </w:pPr>
      <w:rPr>
        <w:rFonts w:hint="default"/>
        <w:lang w:val="pl-PL" w:eastAsia="en-US" w:bidi="ar-SA"/>
      </w:rPr>
    </w:lvl>
    <w:lvl w:ilvl="8" w:tplc="0A1084F8">
      <w:numFmt w:val="bullet"/>
      <w:lvlText w:val="•"/>
      <w:lvlJc w:val="left"/>
      <w:pPr>
        <w:ind w:left="6470" w:hanging="358"/>
      </w:pPr>
      <w:rPr>
        <w:rFonts w:hint="default"/>
        <w:lang w:val="pl-PL" w:eastAsia="en-US" w:bidi="ar-SA"/>
      </w:rPr>
    </w:lvl>
  </w:abstractNum>
  <w:abstractNum w:abstractNumId="33" w15:restartNumberingAfterBreak="0">
    <w:nsid w:val="57052657"/>
    <w:multiLevelType w:val="hybridMultilevel"/>
    <w:tmpl w:val="38D25B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8544B6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9F8538F"/>
    <w:multiLevelType w:val="hybridMultilevel"/>
    <w:tmpl w:val="CBF615FA"/>
    <w:lvl w:ilvl="0" w:tplc="04150001">
      <w:start w:val="1"/>
      <w:numFmt w:val="bullet"/>
      <w:lvlText w:val=""/>
      <w:lvlJc w:val="left"/>
      <w:pPr>
        <w:ind w:left="1188" w:hanging="360"/>
      </w:pPr>
      <w:rPr>
        <w:rFonts w:ascii="Symbol" w:hAnsi="Symbol" w:hint="default"/>
      </w:rPr>
    </w:lvl>
    <w:lvl w:ilvl="1" w:tplc="04150003" w:tentative="1">
      <w:start w:val="1"/>
      <w:numFmt w:val="bullet"/>
      <w:lvlText w:val="o"/>
      <w:lvlJc w:val="left"/>
      <w:pPr>
        <w:ind w:left="1908" w:hanging="360"/>
      </w:pPr>
      <w:rPr>
        <w:rFonts w:ascii="Courier New" w:hAnsi="Courier New" w:cs="Courier New" w:hint="default"/>
      </w:rPr>
    </w:lvl>
    <w:lvl w:ilvl="2" w:tplc="04150005" w:tentative="1">
      <w:start w:val="1"/>
      <w:numFmt w:val="bullet"/>
      <w:lvlText w:val=""/>
      <w:lvlJc w:val="left"/>
      <w:pPr>
        <w:ind w:left="2628" w:hanging="360"/>
      </w:pPr>
      <w:rPr>
        <w:rFonts w:ascii="Wingdings" w:hAnsi="Wingdings" w:hint="default"/>
      </w:rPr>
    </w:lvl>
    <w:lvl w:ilvl="3" w:tplc="04150001" w:tentative="1">
      <w:start w:val="1"/>
      <w:numFmt w:val="bullet"/>
      <w:lvlText w:val=""/>
      <w:lvlJc w:val="left"/>
      <w:pPr>
        <w:ind w:left="3348" w:hanging="360"/>
      </w:pPr>
      <w:rPr>
        <w:rFonts w:ascii="Symbol" w:hAnsi="Symbol" w:hint="default"/>
      </w:rPr>
    </w:lvl>
    <w:lvl w:ilvl="4" w:tplc="04150003" w:tentative="1">
      <w:start w:val="1"/>
      <w:numFmt w:val="bullet"/>
      <w:lvlText w:val="o"/>
      <w:lvlJc w:val="left"/>
      <w:pPr>
        <w:ind w:left="4068" w:hanging="360"/>
      </w:pPr>
      <w:rPr>
        <w:rFonts w:ascii="Courier New" w:hAnsi="Courier New" w:cs="Courier New" w:hint="default"/>
      </w:rPr>
    </w:lvl>
    <w:lvl w:ilvl="5" w:tplc="04150005" w:tentative="1">
      <w:start w:val="1"/>
      <w:numFmt w:val="bullet"/>
      <w:lvlText w:val=""/>
      <w:lvlJc w:val="left"/>
      <w:pPr>
        <w:ind w:left="4788" w:hanging="360"/>
      </w:pPr>
      <w:rPr>
        <w:rFonts w:ascii="Wingdings" w:hAnsi="Wingdings" w:hint="default"/>
      </w:rPr>
    </w:lvl>
    <w:lvl w:ilvl="6" w:tplc="04150001" w:tentative="1">
      <w:start w:val="1"/>
      <w:numFmt w:val="bullet"/>
      <w:lvlText w:val=""/>
      <w:lvlJc w:val="left"/>
      <w:pPr>
        <w:ind w:left="5508" w:hanging="360"/>
      </w:pPr>
      <w:rPr>
        <w:rFonts w:ascii="Symbol" w:hAnsi="Symbol" w:hint="default"/>
      </w:rPr>
    </w:lvl>
    <w:lvl w:ilvl="7" w:tplc="04150003" w:tentative="1">
      <w:start w:val="1"/>
      <w:numFmt w:val="bullet"/>
      <w:lvlText w:val="o"/>
      <w:lvlJc w:val="left"/>
      <w:pPr>
        <w:ind w:left="6228" w:hanging="360"/>
      </w:pPr>
      <w:rPr>
        <w:rFonts w:ascii="Courier New" w:hAnsi="Courier New" w:cs="Courier New" w:hint="default"/>
      </w:rPr>
    </w:lvl>
    <w:lvl w:ilvl="8" w:tplc="04150005" w:tentative="1">
      <w:start w:val="1"/>
      <w:numFmt w:val="bullet"/>
      <w:lvlText w:val=""/>
      <w:lvlJc w:val="left"/>
      <w:pPr>
        <w:ind w:left="6948" w:hanging="360"/>
      </w:pPr>
      <w:rPr>
        <w:rFonts w:ascii="Wingdings" w:hAnsi="Wingdings" w:hint="default"/>
      </w:rPr>
    </w:lvl>
  </w:abstractNum>
  <w:abstractNum w:abstractNumId="36" w15:restartNumberingAfterBreak="0">
    <w:nsid w:val="5C666F7A"/>
    <w:multiLevelType w:val="hybridMultilevel"/>
    <w:tmpl w:val="B6A09000"/>
    <w:lvl w:ilvl="0" w:tplc="CAD25662">
      <w:start w:val="1"/>
      <w:numFmt w:val="lowerLetter"/>
      <w:lvlText w:val="%1)"/>
      <w:lvlJc w:val="left"/>
      <w:pPr>
        <w:ind w:left="468" w:hanging="360"/>
      </w:pPr>
      <w:rPr>
        <w:rFonts w:ascii="Calibri" w:eastAsia="Calibri" w:hAnsi="Calibri" w:cs="Calibri" w:hint="default"/>
        <w:spacing w:val="-1"/>
        <w:w w:val="100"/>
        <w:sz w:val="22"/>
        <w:szCs w:val="22"/>
        <w:lang w:val="pl-PL" w:eastAsia="en-US" w:bidi="ar-SA"/>
      </w:rPr>
    </w:lvl>
    <w:lvl w:ilvl="1" w:tplc="61BA8E2A">
      <w:numFmt w:val="bullet"/>
      <w:lvlText w:val="•"/>
      <w:lvlJc w:val="left"/>
      <w:pPr>
        <w:ind w:left="1211" w:hanging="360"/>
      </w:pPr>
      <w:rPr>
        <w:rFonts w:hint="default"/>
        <w:lang w:val="pl-PL" w:eastAsia="en-US" w:bidi="ar-SA"/>
      </w:rPr>
    </w:lvl>
    <w:lvl w:ilvl="2" w:tplc="61FA3518">
      <w:numFmt w:val="bullet"/>
      <w:lvlText w:val="•"/>
      <w:lvlJc w:val="left"/>
      <w:pPr>
        <w:ind w:left="1962" w:hanging="360"/>
      </w:pPr>
      <w:rPr>
        <w:rFonts w:hint="default"/>
        <w:lang w:val="pl-PL" w:eastAsia="en-US" w:bidi="ar-SA"/>
      </w:rPr>
    </w:lvl>
    <w:lvl w:ilvl="3" w:tplc="61902D8C">
      <w:numFmt w:val="bullet"/>
      <w:lvlText w:val="•"/>
      <w:lvlJc w:val="left"/>
      <w:pPr>
        <w:ind w:left="2714" w:hanging="360"/>
      </w:pPr>
      <w:rPr>
        <w:rFonts w:hint="default"/>
        <w:lang w:val="pl-PL" w:eastAsia="en-US" w:bidi="ar-SA"/>
      </w:rPr>
    </w:lvl>
    <w:lvl w:ilvl="4" w:tplc="B376400E">
      <w:numFmt w:val="bullet"/>
      <w:lvlText w:val="•"/>
      <w:lvlJc w:val="left"/>
      <w:pPr>
        <w:ind w:left="3465" w:hanging="360"/>
      </w:pPr>
      <w:rPr>
        <w:rFonts w:hint="default"/>
        <w:lang w:val="pl-PL" w:eastAsia="en-US" w:bidi="ar-SA"/>
      </w:rPr>
    </w:lvl>
    <w:lvl w:ilvl="5" w:tplc="D11807F8">
      <w:numFmt w:val="bullet"/>
      <w:lvlText w:val="•"/>
      <w:lvlJc w:val="left"/>
      <w:pPr>
        <w:ind w:left="4216" w:hanging="360"/>
      </w:pPr>
      <w:rPr>
        <w:rFonts w:hint="default"/>
        <w:lang w:val="pl-PL" w:eastAsia="en-US" w:bidi="ar-SA"/>
      </w:rPr>
    </w:lvl>
    <w:lvl w:ilvl="6" w:tplc="26E8EE38">
      <w:numFmt w:val="bullet"/>
      <w:lvlText w:val="•"/>
      <w:lvlJc w:val="left"/>
      <w:pPr>
        <w:ind w:left="4968" w:hanging="360"/>
      </w:pPr>
      <w:rPr>
        <w:rFonts w:hint="default"/>
        <w:lang w:val="pl-PL" w:eastAsia="en-US" w:bidi="ar-SA"/>
      </w:rPr>
    </w:lvl>
    <w:lvl w:ilvl="7" w:tplc="652CC8D8">
      <w:numFmt w:val="bullet"/>
      <w:lvlText w:val="•"/>
      <w:lvlJc w:val="left"/>
      <w:pPr>
        <w:ind w:left="5719" w:hanging="360"/>
      </w:pPr>
      <w:rPr>
        <w:rFonts w:hint="default"/>
        <w:lang w:val="pl-PL" w:eastAsia="en-US" w:bidi="ar-SA"/>
      </w:rPr>
    </w:lvl>
    <w:lvl w:ilvl="8" w:tplc="A8B0EF44">
      <w:numFmt w:val="bullet"/>
      <w:lvlText w:val="•"/>
      <w:lvlJc w:val="left"/>
      <w:pPr>
        <w:ind w:left="6470" w:hanging="360"/>
      </w:pPr>
      <w:rPr>
        <w:rFonts w:hint="default"/>
        <w:lang w:val="pl-PL" w:eastAsia="en-US" w:bidi="ar-SA"/>
      </w:rPr>
    </w:lvl>
  </w:abstractNum>
  <w:abstractNum w:abstractNumId="37" w15:restartNumberingAfterBreak="0">
    <w:nsid w:val="5DAE34EB"/>
    <w:multiLevelType w:val="hybridMultilevel"/>
    <w:tmpl w:val="BEAA056C"/>
    <w:lvl w:ilvl="0" w:tplc="8110A0D8">
      <w:start w:val="1"/>
      <w:numFmt w:val="decimal"/>
      <w:lvlText w:val="%1."/>
      <w:lvlJc w:val="left"/>
      <w:pPr>
        <w:ind w:left="707" w:hanging="707"/>
      </w:pPr>
      <w:rPr>
        <w:rFonts w:ascii="Calibri" w:eastAsia="Calibri" w:hAnsi="Calibri" w:cs="Calibri" w:hint="default"/>
        <w:w w:val="100"/>
        <w:sz w:val="22"/>
        <w:szCs w:val="22"/>
        <w:lang w:val="pl-PL" w:eastAsia="en-US" w:bidi="ar-SA"/>
      </w:rPr>
    </w:lvl>
    <w:lvl w:ilvl="1" w:tplc="F36C2736">
      <w:numFmt w:val="bullet"/>
      <w:lvlText w:val="•"/>
      <w:lvlJc w:val="left"/>
      <w:pPr>
        <w:ind w:left="1133" w:hanging="707"/>
      </w:pPr>
      <w:rPr>
        <w:rFonts w:hint="default"/>
        <w:lang w:val="pl-PL" w:eastAsia="en-US" w:bidi="ar-SA"/>
      </w:rPr>
    </w:lvl>
    <w:lvl w:ilvl="2" w:tplc="B942BED8">
      <w:numFmt w:val="bullet"/>
      <w:lvlText w:val="•"/>
      <w:lvlJc w:val="left"/>
      <w:pPr>
        <w:ind w:left="1881" w:hanging="707"/>
      </w:pPr>
      <w:rPr>
        <w:rFonts w:hint="default"/>
        <w:lang w:val="pl-PL" w:eastAsia="en-US" w:bidi="ar-SA"/>
      </w:rPr>
    </w:lvl>
    <w:lvl w:ilvl="3" w:tplc="DFB4BFEC">
      <w:numFmt w:val="bullet"/>
      <w:lvlText w:val="•"/>
      <w:lvlJc w:val="left"/>
      <w:pPr>
        <w:ind w:left="2629" w:hanging="707"/>
      </w:pPr>
      <w:rPr>
        <w:rFonts w:hint="default"/>
        <w:lang w:val="pl-PL" w:eastAsia="en-US" w:bidi="ar-SA"/>
      </w:rPr>
    </w:lvl>
    <w:lvl w:ilvl="4" w:tplc="4B207284">
      <w:numFmt w:val="bullet"/>
      <w:lvlText w:val="•"/>
      <w:lvlJc w:val="left"/>
      <w:pPr>
        <w:ind w:left="3377" w:hanging="707"/>
      </w:pPr>
      <w:rPr>
        <w:rFonts w:hint="default"/>
        <w:lang w:val="pl-PL" w:eastAsia="en-US" w:bidi="ar-SA"/>
      </w:rPr>
    </w:lvl>
    <w:lvl w:ilvl="5" w:tplc="C65C2E98">
      <w:numFmt w:val="bullet"/>
      <w:lvlText w:val="•"/>
      <w:lvlJc w:val="left"/>
      <w:pPr>
        <w:ind w:left="4125" w:hanging="707"/>
      </w:pPr>
      <w:rPr>
        <w:rFonts w:hint="default"/>
        <w:lang w:val="pl-PL" w:eastAsia="en-US" w:bidi="ar-SA"/>
      </w:rPr>
    </w:lvl>
    <w:lvl w:ilvl="6" w:tplc="F9189874">
      <w:numFmt w:val="bullet"/>
      <w:lvlText w:val="•"/>
      <w:lvlJc w:val="left"/>
      <w:pPr>
        <w:ind w:left="4873" w:hanging="707"/>
      </w:pPr>
      <w:rPr>
        <w:rFonts w:hint="default"/>
        <w:lang w:val="pl-PL" w:eastAsia="en-US" w:bidi="ar-SA"/>
      </w:rPr>
    </w:lvl>
    <w:lvl w:ilvl="7" w:tplc="110E81CC">
      <w:numFmt w:val="bullet"/>
      <w:lvlText w:val="•"/>
      <w:lvlJc w:val="left"/>
      <w:pPr>
        <w:ind w:left="5622" w:hanging="707"/>
      </w:pPr>
      <w:rPr>
        <w:rFonts w:hint="default"/>
        <w:lang w:val="pl-PL" w:eastAsia="en-US" w:bidi="ar-SA"/>
      </w:rPr>
    </w:lvl>
    <w:lvl w:ilvl="8" w:tplc="FBDA8538">
      <w:numFmt w:val="bullet"/>
      <w:lvlText w:val="•"/>
      <w:lvlJc w:val="left"/>
      <w:pPr>
        <w:ind w:left="6370" w:hanging="707"/>
      </w:pPr>
      <w:rPr>
        <w:rFonts w:hint="default"/>
        <w:lang w:val="pl-PL" w:eastAsia="en-US" w:bidi="ar-SA"/>
      </w:rPr>
    </w:lvl>
  </w:abstractNum>
  <w:abstractNum w:abstractNumId="38" w15:restartNumberingAfterBreak="0">
    <w:nsid w:val="645151DC"/>
    <w:multiLevelType w:val="hybridMultilevel"/>
    <w:tmpl w:val="227AE70A"/>
    <w:lvl w:ilvl="0" w:tplc="02862C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7F90A7C"/>
    <w:multiLevelType w:val="hybridMultilevel"/>
    <w:tmpl w:val="1E0C1FBC"/>
    <w:lvl w:ilvl="0" w:tplc="F7BA3A8A">
      <w:start w:val="7"/>
      <w:numFmt w:val="decimal"/>
      <w:lvlText w:val="%1."/>
      <w:lvlJc w:val="left"/>
      <w:pPr>
        <w:ind w:left="814" w:hanging="707"/>
      </w:pPr>
      <w:rPr>
        <w:rFonts w:ascii="Calibri" w:eastAsia="Calibri" w:hAnsi="Calibri" w:cs="Calibri" w:hint="default"/>
        <w:w w:val="100"/>
        <w:sz w:val="22"/>
        <w:szCs w:val="22"/>
        <w:lang w:val="pl-PL" w:eastAsia="en-US" w:bidi="ar-SA"/>
      </w:rPr>
    </w:lvl>
    <w:lvl w:ilvl="1" w:tplc="53F8E0BC">
      <w:numFmt w:val="bullet"/>
      <w:lvlText w:val="•"/>
      <w:lvlJc w:val="left"/>
      <w:pPr>
        <w:ind w:left="1535" w:hanging="707"/>
      </w:pPr>
      <w:rPr>
        <w:rFonts w:hint="default"/>
        <w:lang w:val="pl-PL" w:eastAsia="en-US" w:bidi="ar-SA"/>
      </w:rPr>
    </w:lvl>
    <w:lvl w:ilvl="2" w:tplc="3DAAF25E">
      <w:numFmt w:val="bullet"/>
      <w:lvlText w:val="•"/>
      <w:lvlJc w:val="left"/>
      <w:pPr>
        <w:ind w:left="2250" w:hanging="707"/>
      </w:pPr>
      <w:rPr>
        <w:rFonts w:hint="default"/>
        <w:lang w:val="pl-PL" w:eastAsia="en-US" w:bidi="ar-SA"/>
      </w:rPr>
    </w:lvl>
    <w:lvl w:ilvl="3" w:tplc="AC04B244">
      <w:numFmt w:val="bullet"/>
      <w:lvlText w:val="•"/>
      <w:lvlJc w:val="left"/>
      <w:pPr>
        <w:ind w:left="2966" w:hanging="707"/>
      </w:pPr>
      <w:rPr>
        <w:rFonts w:hint="default"/>
        <w:lang w:val="pl-PL" w:eastAsia="en-US" w:bidi="ar-SA"/>
      </w:rPr>
    </w:lvl>
    <w:lvl w:ilvl="4" w:tplc="5F5A6A60">
      <w:numFmt w:val="bullet"/>
      <w:lvlText w:val="•"/>
      <w:lvlJc w:val="left"/>
      <w:pPr>
        <w:ind w:left="3681" w:hanging="707"/>
      </w:pPr>
      <w:rPr>
        <w:rFonts w:hint="default"/>
        <w:lang w:val="pl-PL" w:eastAsia="en-US" w:bidi="ar-SA"/>
      </w:rPr>
    </w:lvl>
    <w:lvl w:ilvl="5" w:tplc="863A0860">
      <w:numFmt w:val="bullet"/>
      <w:lvlText w:val="•"/>
      <w:lvlJc w:val="left"/>
      <w:pPr>
        <w:ind w:left="4396" w:hanging="707"/>
      </w:pPr>
      <w:rPr>
        <w:rFonts w:hint="default"/>
        <w:lang w:val="pl-PL" w:eastAsia="en-US" w:bidi="ar-SA"/>
      </w:rPr>
    </w:lvl>
    <w:lvl w:ilvl="6" w:tplc="A2287564">
      <w:numFmt w:val="bullet"/>
      <w:lvlText w:val="•"/>
      <w:lvlJc w:val="left"/>
      <w:pPr>
        <w:ind w:left="5112" w:hanging="707"/>
      </w:pPr>
      <w:rPr>
        <w:rFonts w:hint="default"/>
        <w:lang w:val="pl-PL" w:eastAsia="en-US" w:bidi="ar-SA"/>
      </w:rPr>
    </w:lvl>
    <w:lvl w:ilvl="7" w:tplc="E34EBED2">
      <w:numFmt w:val="bullet"/>
      <w:lvlText w:val="•"/>
      <w:lvlJc w:val="left"/>
      <w:pPr>
        <w:ind w:left="5827" w:hanging="707"/>
      </w:pPr>
      <w:rPr>
        <w:rFonts w:hint="default"/>
        <w:lang w:val="pl-PL" w:eastAsia="en-US" w:bidi="ar-SA"/>
      </w:rPr>
    </w:lvl>
    <w:lvl w:ilvl="8" w:tplc="F9442AFC">
      <w:numFmt w:val="bullet"/>
      <w:lvlText w:val="•"/>
      <w:lvlJc w:val="left"/>
      <w:pPr>
        <w:ind w:left="6542" w:hanging="707"/>
      </w:pPr>
      <w:rPr>
        <w:rFonts w:hint="default"/>
        <w:lang w:val="pl-PL" w:eastAsia="en-US" w:bidi="ar-SA"/>
      </w:rPr>
    </w:lvl>
  </w:abstractNum>
  <w:abstractNum w:abstractNumId="40" w15:restartNumberingAfterBreak="0">
    <w:nsid w:val="733037BD"/>
    <w:multiLevelType w:val="hybridMultilevel"/>
    <w:tmpl w:val="1B668E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6E15816"/>
    <w:multiLevelType w:val="hybridMultilevel"/>
    <w:tmpl w:val="2C88A5FE"/>
    <w:lvl w:ilvl="0" w:tplc="02862CD6">
      <w:start w:val="1"/>
      <w:numFmt w:val="bullet"/>
      <w:lvlText w:val=""/>
      <w:lvlJc w:val="left"/>
      <w:pPr>
        <w:ind w:left="828" w:hanging="360"/>
      </w:pPr>
      <w:rPr>
        <w:rFonts w:ascii="Symbol" w:hAnsi="Symbol" w:hint="default"/>
      </w:rPr>
    </w:lvl>
    <w:lvl w:ilvl="1" w:tplc="04150003" w:tentative="1">
      <w:start w:val="1"/>
      <w:numFmt w:val="bullet"/>
      <w:lvlText w:val="o"/>
      <w:lvlJc w:val="left"/>
      <w:pPr>
        <w:ind w:left="1548" w:hanging="360"/>
      </w:pPr>
      <w:rPr>
        <w:rFonts w:ascii="Courier New" w:hAnsi="Courier New" w:cs="Courier New" w:hint="default"/>
      </w:rPr>
    </w:lvl>
    <w:lvl w:ilvl="2" w:tplc="04150005" w:tentative="1">
      <w:start w:val="1"/>
      <w:numFmt w:val="bullet"/>
      <w:lvlText w:val=""/>
      <w:lvlJc w:val="left"/>
      <w:pPr>
        <w:ind w:left="2268" w:hanging="360"/>
      </w:pPr>
      <w:rPr>
        <w:rFonts w:ascii="Wingdings" w:hAnsi="Wingdings" w:hint="default"/>
      </w:rPr>
    </w:lvl>
    <w:lvl w:ilvl="3" w:tplc="04150001" w:tentative="1">
      <w:start w:val="1"/>
      <w:numFmt w:val="bullet"/>
      <w:lvlText w:val=""/>
      <w:lvlJc w:val="left"/>
      <w:pPr>
        <w:ind w:left="2988" w:hanging="360"/>
      </w:pPr>
      <w:rPr>
        <w:rFonts w:ascii="Symbol" w:hAnsi="Symbol" w:hint="default"/>
      </w:rPr>
    </w:lvl>
    <w:lvl w:ilvl="4" w:tplc="04150003" w:tentative="1">
      <w:start w:val="1"/>
      <w:numFmt w:val="bullet"/>
      <w:lvlText w:val="o"/>
      <w:lvlJc w:val="left"/>
      <w:pPr>
        <w:ind w:left="3708" w:hanging="360"/>
      </w:pPr>
      <w:rPr>
        <w:rFonts w:ascii="Courier New" w:hAnsi="Courier New" w:cs="Courier New" w:hint="default"/>
      </w:rPr>
    </w:lvl>
    <w:lvl w:ilvl="5" w:tplc="04150005" w:tentative="1">
      <w:start w:val="1"/>
      <w:numFmt w:val="bullet"/>
      <w:lvlText w:val=""/>
      <w:lvlJc w:val="left"/>
      <w:pPr>
        <w:ind w:left="4428" w:hanging="360"/>
      </w:pPr>
      <w:rPr>
        <w:rFonts w:ascii="Wingdings" w:hAnsi="Wingdings" w:hint="default"/>
      </w:rPr>
    </w:lvl>
    <w:lvl w:ilvl="6" w:tplc="04150001" w:tentative="1">
      <w:start w:val="1"/>
      <w:numFmt w:val="bullet"/>
      <w:lvlText w:val=""/>
      <w:lvlJc w:val="left"/>
      <w:pPr>
        <w:ind w:left="5148" w:hanging="360"/>
      </w:pPr>
      <w:rPr>
        <w:rFonts w:ascii="Symbol" w:hAnsi="Symbol" w:hint="default"/>
      </w:rPr>
    </w:lvl>
    <w:lvl w:ilvl="7" w:tplc="04150003" w:tentative="1">
      <w:start w:val="1"/>
      <w:numFmt w:val="bullet"/>
      <w:lvlText w:val="o"/>
      <w:lvlJc w:val="left"/>
      <w:pPr>
        <w:ind w:left="5868" w:hanging="360"/>
      </w:pPr>
      <w:rPr>
        <w:rFonts w:ascii="Courier New" w:hAnsi="Courier New" w:cs="Courier New" w:hint="default"/>
      </w:rPr>
    </w:lvl>
    <w:lvl w:ilvl="8" w:tplc="04150005" w:tentative="1">
      <w:start w:val="1"/>
      <w:numFmt w:val="bullet"/>
      <w:lvlText w:val=""/>
      <w:lvlJc w:val="left"/>
      <w:pPr>
        <w:ind w:left="6588" w:hanging="360"/>
      </w:pPr>
      <w:rPr>
        <w:rFonts w:ascii="Wingdings" w:hAnsi="Wingdings" w:hint="default"/>
      </w:rPr>
    </w:lvl>
  </w:abstractNum>
  <w:abstractNum w:abstractNumId="42" w15:restartNumberingAfterBreak="0">
    <w:nsid w:val="79810AF6"/>
    <w:multiLevelType w:val="hybridMultilevel"/>
    <w:tmpl w:val="5246DDEC"/>
    <w:lvl w:ilvl="0" w:tplc="216ECB06">
      <w:start w:val="4"/>
      <w:numFmt w:val="decimal"/>
      <w:lvlText w:val="%1."/>
      <w:lvlJc w:val="left"/>
      <w:pPr>
        <w:ind w:left="468" w:hanging="360"/>
      </w:pPr>
      <w:rPr>
        <w:rFonts w:ascii="Calibri" w:eastAsia="Calibri" w:hAnsi="Calibri" w:cs="Calibri" w:hint="default"/>
        <w:w w:val="100"/>
        <w:sz w:val="22"/>
        <w:szCs w:val="22"/>
        <w:lang w:val="pl-PL" w:eastAsia="en-US" w:bidi="ar-SA"/>
      </w:rPr>
    </w:lvl>
    <w:lvl w:ilvl="1" w:tplc="4DFC3B2A">
      <w:numFmt w:val="bullet"/>
      <w:lvlText w:val="•"/>
      <w:lvlJc w:val="left"/>
      <w:pPr>
        <w:ind w:left="1211" w:hanging="360"/>
      </w:pPr>
      <w:rPr>
        <w:rFonts w:hint="default"/>
        <w:lang w:val="pl-PL" w:eastAsia="en-US" w:bidi="ar-SA"/>
      </w:rPr>
    </w:lvl>
    <w:lvl w:ilvl="2" w:tplc="2D381E0A">
      <w:numFmt w:val="bullet"/>
      <w:lvlText w:val="•"/>
      <w:lvlJc w:val="left"/>
      <w:pPr>
        <w:ind w:left="1962" w:hanging="360"/>
      </w:pPr>
      <w:rPr>
        <w:rFonts w:hint="default"/>
        <w:lang w:val="pl-PL" w:eastAsia="en-US" w:bidi="ar-SA"/>
      </w:rPr>
    </w:lvl>
    <w:lvl w:ilvl="3" w:tplc="D7461358">
      <w:numFmt w:val="bullet"/>
      <w:lvlText w:val="•"/>
      <w:lvlJc w:val="left"/>
      <w:pPr>
        <w:ind w:left="2714" w:hanging="360"/>
      </w:pPr>
      <w:rPr>
        <w:rFonts w:hint="default"/>
        <w:lang w:val="pl-PL" w:eastAsia="en-US" w:bidi="ar-SA"/>
      </w:rPr>
    </w:lvl>
    <w:lvl w:ilvl="4" w:tplc="7D5CD886">
      <w:numFmt w:val="bullet"/>
      <w:lvlText w:val="•"/>
      <w:lvlJc w:val="left"/>
      <w:pPr>
        <w:ind w:left="3465" w:hanging="360"/>
      </w:pPr>
      <w:rPr>
        <w:rFonts w:hint="default"/>
        <w:lang w:val="pl-PL" w:eastAsia="en-US" w:bidi="ar-SA"/>
      </w:rPr>
    </w:lvl>
    <w:lvl w:ilvl="5" w:tplc="4672D8BE">
      <w:numFmt w:val="bullet"/>
      <w:lvlText w:val="•"/>
      <w:lvlJc w:val="left"/>
      <w:pPr>
        <w:ind w:left="4216" w:hanging="360"/>
      </w:pPr>
      <w:rPr>
        <w:rFonts w:hint="default"/>
        <w:lang w:val="pl-PL" w:eastAsia="en-US" w:bidi="ar-SA"/>
      </w:rPr>
    </w:lvl>
    <w:lvl w:ilvl="6" w:tplc="973ED190">
      <w:numFmt w:val="bullet"/>
      <w:lvlText w:val="•"/>
      <w:lvlJc w:val="left"/>
      <w:pPr>
        <w:ind w:left="4968" w:hanging="360"/>
      </w:pPr>
      <w:rPr>
        <w:rFonts w:hint="default"/>
        <w:lang w:val="pl-PL" w:eastAsia="en-US" w:bidi="ar-SA"/>
      </w:rPr>
    </w:lvl>
    <w:lvl w:ilvl="7" w:tplc="09F6627C">
      <w:numFmt w:val="bullet"/>
      <w:lvlText w:val="•"/>
      <w:lvlJc w:val="left"/>
      <w:pPr>
        <w:ind w:left="5719" w:hanging="360"/>
      </w:pPr>
      <w:rPr>
        <w:rFonts w:hint="default"/>
        <w:lang w:val="pl-PL" w:eastAsia="en-US" w:bidi="ar-SA"/>
      </w:rPr>
    </w:lvl>
    <w:lvl w:ilvl="8" w:tplc="BD0E777A">
      <w:numFmt w:val="bullet"/>
      <w:lvlText w:val="•"/>
      <w:lvlJc w:val="left"/>
      <w:pPr>
        <w:ind w:left="6470" w:hanging="360"/>
      </w:pPr>
      <w:rPr>
        <w:rFonts w:hint="default"/>
        <w:lang w:val="pl-PL" w:eastAsia="en-US" w:bidi="ar-SA"/>
      </w:rPr>
    </w:lvl>
  </w:abstractNum>
  <w:abstractNum w:abstractNumId="43" w15:restartNumberingAfterBreak="0">
    <w:nsid w:val="7993570F"/>
    <w:multiLevelType w:val="hybridMultilevel"/>
    <w:tmpl w:val="6A7EDB88"/>
    <w:lvl w:ilvl="0" w:tplc="6EC84F20">
      <w:start w:val="1"/>
      <w:numFmt w:val="decimal"/>
      <w:lvlText w:val="%1."/>
      <w:lvlJc w:val="left"/>
      <w:pPr>
        <w:ind w:left="468" w:hanging="360"/>
      </w:pPr>
      <w:rPr>
        <w:rFonts w:ascii="Calibri" w:eastAsia="Calibri" w:hAnsi="Calibri" w:cs="Calibri" w:hint="default"/>
        <w:w w:val="100"/>
        <w:sz w:val="22"/>
        <w:szCs w:val="22"/>
        <w:lang w:val="pl-PL" w:eastAsia="en-US" w:bidi="ar-SA"/>
      </w:rPr>
    </w:lvl>
    <w:lvl w:ilvl="1" w:tplc="D33089AA">
      <w:numFmt w:val="bullet"/>
      <w:lvlText w:val="•"/>
      <w:lvlJc w:val="left"/>
      <w:pPr>
        <w:ind w:left="1211" w:hanging="360"/>
      </w:pPr>
      <w:rPr>
        <w:rFonts w:hint="default"/>
        <w:lang w:val="pl-PL" w:eastAsia="en-US" w:bidi="ar-SA"/>
      </w:rPr>
    </w:lvl>
    <w:lvl w:ilvl="2" w:tplc="9FFE7918">
      <w:numFmt w:val="bullet"/>
      <w:lvlText w:val="•"/>
      <w:lvlJc w:val="left"/>
      <w:pPr>
        <w:ind w:left="1962" w:hanging="360"/>
      </w:pPr>
      <w:rPr>
        <w:rFonts w:hint="default"/>
        <w:lang w:val="pl-PL" w:eastAsia="en-US" w:bidi="ar-SA"/>
      </w:rPr>
    </w:lvl>
    <w:lvl w:ilvl="3" w:tplc="10E2029A">
      <w:numFmt w:val="bullet"/>
      <w:lvlText w:val="•"/>
      <w:lvlJc w:val="left"/>
      <w:pPr>
        <w:ind w:left="2714" w:hanging="360"/>
      </w:pPr>
      <w:rPr>
        <w:rFonts w:hint="default"/>
        <w:lang w:val="pl-PL" w:eastAsia="en-US" w:bidi="ar-SA"/>
      </w:rPr>
    </w:lvl>
    <w:lvl w:ilvl="4" w:tplc="3104D65A">
      <w:numFmt w:val="bullet"/>
      <w:lvlText w:val="•"/>
      <w:lvlJc w:val="left"/>
      <w:pPr>
        <w:ind w:left="3465" w:hanging="360"/>
      </w:pPr>
      <w:rPr>
        <w:rFonts w:hint="default"/>
        <w:lang w:val="pl-PL" w:eastAsia="en-US" w:bidi="ar-SA"/>
      </w:rPr>
    </w:lvl>
    <w:lvl w:ilvl="5" w:tplc="C5D65228">
      <w:numFmt w:val="bullet"/>
      <w:lvlText w:val="•"/>
      <w:lvlJc w:val="left"/>
      <w:pPr>
        <w:ind w:left="4216" w:hanging="360"/>
      </w:pPr>
      <w:rPr>
        <w:rFonts w:hint="default"/>
        <w:lang w:val="pl-PL" w:eastAsia="en-US" w:bidi="ar-SA"/>
      </w:rPr>
    </w:lvl>
    <w:lvl w:ilvl="6" w:tplc="53FAF57E">
      <w:numFmt w:val="bullet"/>
      <w:lvlText w:val="•"/>
      <w:lvlJc w:val="left"/>
      <w:pPr>
        <w:ind w:left="4968" w:hanging="360"/>
      </w:pPr>
      <w:rPr>
        <w:rFonts w:hint="default"/>
        <w:lang w:val="pl-PL" w:eastAsia="en-US" w:bidi="ar-SA"/>
      </w:rPr>
    </w:lvl>
    <w:lvl w:ilvl="7" w:tplc="9C0A9FE6">
      <w:numFmt w:val="bullet"/>
      <w:lvlText w:val="•"/>
      <w:lvlJc w:val="left"/>
      <w:pPr>
        <w:ind w:left="5719" w:hanging="360"/>
      </w:pPr>
      <w:rPr>
        <w:rFonts w:hint="default"/>
        <w:lang w:val="pl-PL" w:eastAsia="en-US" w:bidi="ar-SA"/>
      </w:rPr>
    </w:lvl>
    <w:lvl w:ilvl="8" w:tplc="B22CBCB0">
      <w:numFmt w:val="bullet"/>
      <w:lvlText w:val="•"/>
      <w:lvlJc w:val="left"/>
      <w:pPr>
        <w:ind w:left="6470" w:hanging="360"/>
      </w:pPr>
      <w:rPr>
        <w:rFonts w:hint="default"/>
        <w:lang w:val="pl-PL" w:eastAsia="en-US" w:bidi="ar-SA"/>
      </w:rPr>
    </w:lvl>
  </w:abstractNum>
  <w:abstractNum w:abstractNumId="44" w15:restartNumberingAfterBreak="0">
    <w:nsid w:val="7A7B15C8"/>
    <w:multiLevelType w:val="multilevel"/>
    <w:tmpl w:val="56D0BD48"/>
    <w:lvl w:ilvl="0">
      <w:start w:val="1"/>
      <w:numFmt w:val="decimal"/>
      <w:lvlText w:val="%1."/>
      <w:lvlJc w:val="left"/>
      <w:pPr>
        <w:ind w:left="360" w:hanging="360"/>
      </w:pPr>
      <w:rPr>
        <w:rFonts w:ascii="Calibri" w:eastAsia="Calibri" w:hAnsi="Calibri" w:cs="Calibri" w:hint="default"/>
        <w:w w:val="100"/>
        <w:sz w:val="22"/>
        <w:szCs w:val="22"/>
        <w:lang w:val="pl-PL" w:eastAsia="en-US" w:bidi="ar-S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D39478D"/>
    <w:multiLevelType w:val="hybridMultilevel"/>
    <w:tmpl w:val="0A02423A"/>
    <w:lvl w:ilvl="0" w:tplc="8A847264">
      <w:start w:val="5"/>
      <w:numFmt w:val="decimal"/>
      <w:lvlText w:val="%1"/>
      <w:lvlJc w:val="left"/>
      <w:pPr>
        <w:ind w:left="828" w:hanging="360"/>
      </w:pPr>
      <w:rPr>
        <w:rFonts w:hint="default"/>
      </w:rPr>
    </w:lvl>
    <w:lvl w:ilvl="1" w:tplc="04150019" w:tentative="1">
      <w:start w:val="1"/>
      <w:numFmt w:val="lowerLetter"/>
      <w:lvlText w:val="%2."/>
      <w:lvlJc w:val="left"/>
      <w:pPr>
        <w:ind w:left="1548" w:hanging="360"/>
      </w:pPr>
    </w:lvl>
    <w:lvl w:ilvl="2" w:tplc="0415001B" w:tentative="1">
      <w:start w:val="1"/>
      <w:numFmt w:val="lowerRoman"/>
      <w:lvlText w:val="%3."/>
      <w:lvlJc w:val="right"/>
      <w:pPr>
        <w:ind w:left="2268" w:hanging="180"/>
      </w:pPr>
    </w:lvl>
    <w:lvl w:ilvl="3" w:tplc="0415000F" w:tentative="1">
      <w:start w:val="1"/>
      <w:numFmt w:val="decimal"/>
      <w:lvlText w:val="%4."/>
      <w:lvlJc w:val="left"/>
      <w:pPr>
        <w:ind w:left="2988" w:hanging="360"/>
      </w:pPr>
    </w:lvl>
    <w:lvl w:ilvl="4" w:tplc="04150019" w:tentative="1">
      <w:start w:val="1"/>
      <w:numFmt w:val="lowerLetter"/>
      <w:lvlText w:val="%5."/>
      <w:lvlJc w:val="left"/>
      <w:pPr>
        <w:ind w:left="3708" w:hanging="360"/>
      </w:pPr>
    </w:lvl>
    <w:lvl w:ilvl="5" w:tplc="0415001B" w:tentative="1">
      <w:start w:val="1"/>
      <w:numFmt w:val="lowerRoman"/>
      <w:lvlText w:val="%6."/>
      <w:lvlJc w:val="right"/>
      <w:pPr>
        <w:ind w:left="4428" w:hanging="180"/>
      </w:pPr>
    </w:lvl>
    <w:lvl w:ilvl="6" w:tplc="0415000F" w:tentative="1">
      <w:start w:val="1"/>
      <w:numFmt w:val="decimal"/>
      <w:lvlText w:val="%7."/>
      <w:lvlJc w:val="left"/>
      <w:pPr>
        <w:ind w:left="5148" w:hanging="360"/>
      </w:pPr>
    </w:lvl>
    <w:lvl w:ilvl="7" w:tplc="04150019" w:tentative="1">
      <w:start w:val="1"/>
      <w:numFmt w:val="lowerLetter"/>
      <w:lvlText w:val="%8."/>
      <w:lvlJc w:val="left"/>
      <w:pPr>
        <w:ind w:left="5868" w:hanging="360"/>
      </w:pPr>
    </w:lvl>
    <w:lvl w:ilvl="8" w:tplc="0415001B" w:tentative="1">
      <w:start w:val="1"/>
      <w:numFmt w:val="lowerRoman"/>
      <w:lvlText w:val="%9."/>
      <w:lvlJc w:val="right"/>
      <w:pPr>
        <w:ind w:left="6588" w:hanging="180"/>
      </w:pPr>
    </w:lvl>
  </w:abstractNum>
  <w:num w:numId="1" w16cid:durableId="171073895">
    <w:abstractNumId w:val="41"/>
  </w:num>
  <w:num w:numId="2" w16cid:durableId="1431857796">
    <w:abstractNumId w:val="32"/>
  </w:num>
  <w:num w:numId="3" w16cid:durableId="161160646">
    <w:abstractNumId w:val="36"/>
  </w:num>
  <w:num w:numId="4" w16cid:durableId="920796824">
    <w:abstractNumId w:val="2"/>
  </w:num>
  <w:num w:numId="5" w16cid:durableId="512839435">
    <w:abstractNumId w:val="39"/>
  </w:num>
  <w:num w:numId="6" w16cid:durableId="689062750">
    <w:abstractNumId w:val="16"/>
  </w:num>
  <w:num w:numId="7" w16cid:durableId="1406613167">
    <w:abstractNumId w:val="37"/>
  </w:num>
  <w:num w:numId="8" w16cid:durableId="1255826511">
    <w:abstractNumId w:val="1"/>
  </w:num>
  <w:num w:numId="9" w16cid:durableId="1759981286">
    <w:abstractNumId w:val="19"/>
  </w:num>
  <w:num w:numId="10" w16cid:durableId="812480272">
    <w:abstractNumId w:val="13"/>
  </w:num>
  <w:num w:numId="11" w16cid:durableId="703020133">
    <w:abstractNumId w:val="23"/>
  </w:num>
  <w:num w:numId="12" w16cid:durableId="1209417087">
    <w:abstractNumId w:val="5"/>
  </w:num>
  <w:num w:numId="13" w16cid:durableId="1327828336">
    <w:abstractNumId w:val="10"/>
  </w:num>
  <w:num w:numId="14" w16cid:durableId="1175877527">
    <w:abstractNumId w:val="7"/>
  </w:num>
  <w:num w:numId="15" w16cid:durableId="310914878">
    <w:abstractNumId w:val="43"/>
  </w:num>
  <w:num w:numId="16" w16cid:durableId="1059090416">
    <w:abstractNumId w:val="24"/>
  </w:num>
  <w:num w:numId="17" w16cid:durableId="2144037886">
    <w:abstractNumId w:val="26"/>
  </w:num>
  <w:num w:numId="18" w16cid:durableId="1462916207">
    <w:abstractNumId w:val="42"/>
  </w:num>
  <w:num w:numId="19" w16cid:durableId="1876119776">
    <w:abstractNumId w:val="29"/>
  </w:num>
  <w:num w:numId="20" w16cid:durableId="823544827">
    <w:abstractNumId w:val="12"/>
  </w:num>
  <w:num w:numId="21" w16cid:durableId="1114054016">
    <w:abstractNumId w:val="44"/>
  </w:num>
  <w:num w:numId="22" w16cid:durableId="336153900">
    <w:abstractNumId w:val="34"/>
  </w:num>
  <w:num w:numId="23" w16cid:durableId="1642035901">
    <w:abstractNumId w:val="15"/>
  </w:num>
  <w:num w:numId="24" w16cid:durableId="2014409629">
    <w:abstractNumId w:val="8"/>
  </w:num>
  <w:num w:numId="25" w16cid:durableId="1038240839">
    <w:abstractNumId w:val="0"/>
  </w:num>
  <w:num w:numId="26" w16cid:durableId="1077283829">
    <w:abstractNumId w:val="38"/>
  </w:num>
  <w:num w:numId="27" w16cid:durableId="1286232844">
    <w:abstractNumId w:val="21"/>
  </w:num>
  <w:num w:numId="28" w16cid:durableId="1232085065">
    <w:abstractNumId w:val="35"/>
  </w:num>
  <w:num w:numId="29" w16cid:durableId="1447043220">
    <w:abstractNumId w:val="40"/>
  </w:num>
  <w:num w:numId="30" w16cid:durableId="741022306">
    <w:abstractNumId w:val="33"/>
  </w:num>
  <w:num w:numId="31" w16cid:durableId="287512084">
    <w:abstractNumId w:val="22"/>
  </w:num>
  <w:num w:numId="32" w16cid:durableId="410935516">
    <w:abstractNumId w:val="4"/>
  </w:num>
  <w:num w:numId="33" w16cid:durableId="359205183">
    <w:abstractNumId w:val="30"/>
  </w:num>
  <w:num w:numId="34" w16cid:durableId="1674142209">
    <w:abstractNumId w:val="6"/>
  </w:num>
  <w:num w:numId="35" w16cid:durableId="898782612">
    <w:abstractNumId w:val="31"/>
  </w:num>
  <w:num w:numId="36" w16cid:durableId="214464107">
    <w:abstractNumId w:val="45"/>
  </w:num>
  <w:num w:numId="37" w16cid:durableId="378096366">
    <w:abstractNumId w:val="27"/>
  </w:num>
  <w:num w:numId="38" w16cid:durableId="572617773">
    <w:abstractNumId w:val="28"/>
  </w:num>
  <w:num w:numId="39" w16cid:durableId="1105922158">
    <w:abstractNumId w:val="9"/>
  </w:num>
  <w:num w:numId="40" w16cid:durableId="1320187292">
    <w:abstractNumId w:val="18"/>
  </w:num>
  <w:num w:numId="41" w16cid:durableId="1385566019">
    <w:abstractNumId w:val="20"/>
  </w:num>
  <w:num w:numId="42" w16cid:durableId="1661343572">
    <w:abstractNumId w:val="17"/>
  </w:num>
  <w:num w:numId="43" w16cid:durableId="779834770">
    <w:abstractNumId w:val="14"/>
  </w:num>
  <w:num w:numId="44" w16cid:durableId="1215311593">
    <w:abstractNumId w:val="3"/>
  </w:num>
  <w:num w:numId="45" w16cid:durableId="2123959125">
    <w:abstractNumId w:val="11"/>
  </w:num>
  <w:num w:numId="46" w16cid:durableId="88055666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B01"/>
    <w:rsid w:val="00004B83"/>
    <w:rsid w:val="00013D09"/>
    <w:rsid w:val="00015680"/>
    <w:rsid w:val="00021158"/>
    <w:rsid w:val="00022BFE"/>
    <w:rsid w:val="000236C7"/>
    <w:rsid w:val="000240EA"/>
    <w:rsid w:val="00030E5E"/>
    <w:rsid w:val="00042942"/>
    <w:rsid w:val="0004436E"/>
    <w:rsid w:val="0005730C"/>
    <w:rsid w:val="00060874"/>
    <w:rsid w:val="00073AED"/>
    <w:rsid w:val="000741F6"/>
    <w:rsid w:val="0007693A"/>
    <w:rsid w:val="00076F66"/>
    <w:rsid w:val="00083F29"/>
    <w:rsid w:val="00085309"/>
    <w:rsid w:val="00091B4D"/>
    <w:rsid w:val="00096292"/>
    <w:rsid w:val="000A4F6C"/>
    <w:rsid w:val="000B27F4"/>
    <w:rsid w:val="000B4D4F"/>
    <w:rsid w:val="000B6838"/>
    <w:rsid w:val="000C3032"/>
    <w:rsid w:val="000C3FA9"/>
    <w:rsid w:val="000C4583"/>
    <w:rsid w:val="000D0B6B"/>
    <w:rsid w:val="000D222E"/>
    <w:rsid w:val="000E0082"/>
    <w:rsid w:val="000E1203"/>
    <w:rsid w:val="000E1EDE"/>
    <w:rsid w:val="000E2982"/>
    <w:rsid w:val="000F0643"/>
    <w:rsid w:val="00103003"/>
    <w:rsid w:val="00106F9A"/>
    <w:rsid w:val="00116A7C"/>
    <w:rsid w:val="001207D5"/>
    <w:rsid w:val="00120A44"/>
    <w:rsid w:val="00130600"/>
    <w:rsid w:val="00134522"/>
    <w:rsid w:val="001354AA"/>
    <w:rsid w:val="0013697C"/>
    <w:rsid w:val="001402F0"/>
    <w:rsid w:val="00145463"/>
    <w:rsid w:val="0016102C"/>
    <w:rsid w:val="00163F5A"/>
    <w:rsid w:val="0017004D"/>
    <w:rsid w:val="001732B9"/>
    <w:rsid w:val="0017558B"/>
    <w:rsid w:val="00175C53"/>
    <w:rsid w:val="001827BC"/>
    <w:rsid w:val="00186246"/>
    <w:rsid w:val="00186CFB"/>
    <w:rsid w:val="001927B9"/>
    <w:rsid w:val="0019715F"/>
    <w:rsid w:val="0019734C"/>
    <w:rsid w:val="001A2C06"/>
    <w:rsid w:val="001A6CD8"/>
    <w:rsid w:val="001B18E4"/>
    <w:rsid w:val="001C25CC"/>
    <w:rsid w:val="001C29E3"/>
    <w:rsid w:val="001C4F18"/>
    <w:rsid w:val="001C72FD"/>
    <w:rsid w:val="001D3EAD"/>
    <w:rsid w:val="001D5F29"/>
    <w:rsid w:val="001D7658"/>
    <w:rsid w:val="001E25E8"/>
    <w:rsid w:val="001E27C8"/>
    <w:rsid w:val="001E45E0"/>
    <w:rsid w:val="001E7F35"/>
    <w:rsid w:val="001F0BD3"/>
    <w:rsid w:val="00200819"/>
    <w:rsid w:val="00205D7E"/>
    <w:rsid w:val="00207663"/>
    <w:rsid w:val="00212FF0"/>
    <w:rsid w:val="0021535F"/>
    <w:rsid w:val="00216D16"/>
    <w:rsid w:val="002214F4"/>
    <w:rsid w:val="00221802"/>
    <w:rsid w:val="00237504"/>
    <w:rsid w:val="0023782D"/>
    <w:rsid w:val="00242A7A"/>
    <w:rsid w:val="0024341A"/>
    <w:rsid w:val="00243457"/>
    <w:rsid w:val="00250E68"/>
    <w:rsid w:val="002515E0"/>
    <w:rsid w:val="00260E47"/>
    <w:rsid w:val="00262CEC"/>
    <w:rsid w:val="002662B1"/>
    <w:rsid w:val="00267218"/>
    <w:rsid w:val="00270FD8"/>
    <w:rsid w:val="00275F1E"/>
    <w:rsid w:val="00276D25"/>
    <w:rsid w:val="002814CC"/>
    <w:rsid w:val="0029298F"/>
    <w:rsid w:val="002A63BF"/>
    <w:rsid w:val="002B06C1"/>
    <w:rsid w:val="002B34FE"/>
    <w:rsid w:val="002B7271"/>
    <w:rsid w:val="002C19F3"/>
    <w:rsid w:val="002C1DB6"/>
    <w:rsid w:val="002C45E4"/>
    <w:rsid w:val="002D60B0"/>
    <w:rsid w:val="002D7B92"/>
    <w:rsid w:val="002E0B77"/>
    <w:rsid w:val="002E18E7"/>
    <w:rsid w:val="002E3CE0"/>
    <w:rsid w:val="002E50F2"/>
    <w:rsid w:val="002F03A4"/>
    <w:rsid w:val="002F4F00"/>
    <w:rsid w:val="003009C1"/>
    <w:rsid w:val="00301DA5"/>
    <w:rsid w:val="0030573B"/>
    <w:rsid w:val="00305938"/>
    <w:rsid w:val="00306172"/>
    <w:rsid w:val="003063D6"/>
    <w:rsid w:val="0033163A"/>
    <w:rsid w:val="00332C85"/>
    <w:rsid w:val="00340C33"/>
    <w:rsid w:val="003410E1"/>
    <w:rsid w:val="003417EC"/>
    <w:rsid w:val="00351947"/>
    <w:rsid w:val="00354528"/>
    <w:rsid w:val="00356373"/>
    <w:rsid w:val="003607CF"/>
    <w:rsid w:val="00364B8B"/>
    <w:rsid w:val="00366C0B"/>
    <w:rsid w:val="00371618"/>
    <w:rsid w:val="00385294"/>
    <w:rsid w:val="00385BB7"/>
    <w:rsid w:val="0038685C"/>
    <w:rsid w:val="003921B7"/>
    <w:rsid w:val="00392D87"/>
    <w:rsid w:val="003944BC"/>
    <w:rsid w:val="00395C8C"/>
    <w:rsid w:val="003A02CE"/>
    <w:rsid w:val="003A059F"/>
    <w:rsid w:val="003A3CE3"/>
    <w:rsid w:val="003A7B54"/>
    <w:rsid w:val="003B3923"/>
    <w:rsid w:val="003B4DB5"/>
    <w:rsid w:val="003C26D8"/>
    <w:rsid w:val="003D39FE"/>
    <w:rsid w:val="003E1131"/>
    <w:rsid w:val="003E3B1C"/>
    <w:rsid w:val="003E5159"/>
    <w:rsid w:val="003F067C"/>
    <w:rsid w:val="003F24AE"/>
    <w:rsid w:val="003F2677"/>
    <w:rsid w:val="003F2A06"/>
    <w:rsid w:val="003F58E3"/>
    <w:rsid w:val="003F689B"/>
    <w:rsid w:val="004003B9"/>
    <w:rsid w:val="00405D96"/>
    <w:rsid w:val="0041553F"/>
    <w:rsid w:val="00417AD1"/>
    <w:rsid w:val="00417B86"/>
    <w:rsid w:val="00417E08"/>
    <w:rsid w:val="0042237E"/>
    <w:rsid w:val="004277F0"/>
    <w:rsid w:val="004305D5"/>
    <w:rsid w:val="00435A98"/>
    <w:rsid w:val="0044613A"/>
    <w:rsid w:val="00453809"/>
    <w:rsid w:val="0045657B"/>
    <w:rsid w:val="00460FF0"/>
    <w:rsid w:val="00461994"/>
    <w:rsid w:val="00463939"/>
    <w:rsid w:val="00466467"/>
    <w:rsid w:val="00476CB5"/>
    <w:rsid w:val="00480962"/>
    <w:rsid w:val="00482131"/>
    <w:rsid w:val="00483287"/>
    <w:rsid w:val="00490FC6"/>
    <w:rsid w:val="00491ACF"/>
    <w:rsid w:val="00495668"/>
    <w:rsid w:val="004A0468"/>
    <w:rsid w:val="004A1202"/>
    <w:rsid w:val="004A1E45"/>
    <w:rsid w:val="004A3293"/>
    <w:rsid w:val="004A5C95"/>
    <w:rsid w:val="004B5A33"/>
    <w:rsid w:val="004B5F66"/>
    <w:rsid w:val="004C611A"/>
    <w:rsid w:val="004D4502"/>
    <w:rsid w:val="004E296A"/>
    <w:rsid w:val="004E369E"/>
    <w:rsid w:val="004F102A"/>
    <w:rsid w:val="004F7EA8"/>
    <w:rsid w:val="0050415B"/>
    <w:rsid w:val="005048DD"/>
    <w:rsid w:val="0050737A"/>
    <w:rsid w:val="00514054"/>
    <w:rsid w:val="00526641"/>
    <w:rsid w:val="00531B56"/>
    <w:rsid w:val="005333B6"/>
    <w:rsid w:val="00536E0E"/>
    <w:rsid w:val="00542C0F"/>
    <w:rsid w:val="00545976"/>
    <w:rsid w:val="0055026C"/>
    <w:rsid w:val="0055450E"/>
    <w:rsid w:val="005553A4"/>
    <w:rsid w:val="00561FFC"/>
    <w:rsid w:val="0056239A"/>
    <w:rsid w:val="00562A89"/>
    <w:rsid w:val="00562FCF"/>
    <w:rsid w:val="005640B1"/>
    <w:rsid w:val="00565905"/>
    <w:rsid w:val="005659E8"/>
    <w:rsid w:val="005726F8"/>
    <w:rsid w:val="00572802"/>
    <w:rsid w:val="00590037"/>
    <w:rsid w:val="005B0E98"/>
    <w:rsid w:val="005B1511"/>
    <w:rsid w:val="005B733B"/>
    <w:rsid w:val="005B7345"/>
    <w:rsid w:val="005D27A7"/>
    <w:rsid w:val="005D3617"/>
    <w:rsid w:val="005D3C4D"/>
    <w:rsid w:val="005D60AE"/>
    <w:rsid w:val="005E1BE5"/>
    <w:rsid w:val="005E1CCD"/>
    <w:rsid w:val="005E231D"/>
    <w:rsid w:val="005E7BDD"/>
    <w:rsid w:val="005F0FD0"/>
    <w:rsid w:val="005F57E1"/>
    <w:rsid w:val="005F6B55"/>
    <w:rsid w:val="0060531C"/>
    <w:rsid w:val="00613026"/>
    <w:rsid w:val="00615170"/>
    <w:rsid w:val="006202C9"/>
    <w:rsid w:val="00620D28"/>
    <w:rsid w:val="00627484"/>
    <w:rsid w:val="006344DC"/>
    <w:rsid w:val="006357EE"/>
    <w:rsid w:val="006457FD"/>
    <w:rsid w:val="00646B1B"/>
    <w:rsid w:val="00650FA4"/>
    <w:rsid w:val="00665CAD"/>
    <w:rsid w:val="006714D6"/>
    <w:rsid w:val="00671AC2"/>
    <w:rsid w:val="0068436C"/>
    <w:rsid w:val="00684AD7"/>
    <w:rsid w:val="00687762"/>
    <w:rsid w:val="0069186D"/>
    <w:rsid w:val="00693A42"/>
    <w:rsid w:val="00694572"/>
    <w:rsid w:val="00695EB2"/>
    <w:rsid w:val="006C2450"/>
    <w:rsid w:val="006C791E"/>
    <w:rsid w:val="006D1C71"/>
    <w:rsid w:val="006E12C7"/>
    <w:rsid w:val="006E351D"/>
    <w:rsid w:val="006E527A"/>
    <w:rsid w:val="006F7BC6"/>
    <w:rsid w:val="006F7CEF"/>
    <w:rsid w:val="00703308"/>
    <w:rsid w:val="00706882"/>
    <w:rsid w:val="00714CD6"/>
    <w:rsid w:val="00727D7C"/>
    <w:rsid w:val="007423C8"/>
    <w:rsid w:val="00751EB8"/>
    <w:rsid w:val="00765322"/>
    <w:rsid w:val="00770B8B"/>
    <w:rsid w:val="00772F7A"/>
    <w:rsid w:val="007735B1"/>
    <w:rsid w:val="0077659C"/>
    <w:rsid w:val="007844D6"/>
    <w:rsid w:val="00784EF2"/>
    <w:rsid w:val="00785C81"/>
    <w:rsid w:val="007A2155"/>
    <w:rsid w:val="007A2245"/>
    <w:rsid w:val="007B1BD2"/>
    <w:rsid w:val="007B24C7"/>
    <w:rsid w:val="007B3B19"/>
    <w:rsid w:val="007C0AC5"/>
    <w:rsid w:val="007C2A09"/>
    <w:rsid w:val="007C4718"/>
    <w:rsid w:val="007C61BB"/>
    <w:rsid w:val="007D454B"/>
    <w:rsid w:val="007D6DE9"/>
    <w:rsid w:val="007E7653"/>
    <w:rsid w:val="007E7879"/>
    <w:rsid w:val="00801F5F"/>
    <w:rsid w:val="00806D42"/>
    <w:rsid w:val="00815C05"/>
    <w:rsid w:val="0081641D"/>
    <w:rsid w:val="00822420"/>
    <w:rsid w:val="008226AF"/>
    <w:rsid w:val="008228A7"/>
    <w:rsid w:val="00847583"/>
    <w:rsid w:val="00853C99"/>
    <w:rsid w:val="008554E9"/>
    <w:rsid w:val="00863357"/>
    <w:rsid w:val="00870812"/>
    <w:rsid w:val="00874CFC"/>
    <w:rsid w:val="008763F0"/>
    <w:rsid w:val="00876B06"/>
    <w:rsid w:val="00877748"/>
    <w:rsid w:val="00877913"/>
    <w:rsid w:val="008811FF"/>
    <w:rsid w:val="00882D9D"/>
    <w:rsid w:val="0088580C"/>
    <w:rsid w:val="008858E5"/>
    <w:rsid w:val="00893A36"/>
    <w:rsid w:val="00894869"/>
    <w:rsid w:val="008974B0"/>
    <w:rsid w:val="008A02D4"/>
    <w:rsid w:val="008A2FD1"/>
    <w:rsid w:val="008B0043"/>
    <w:rsid w:val="008B419B"/>
    <w:rsid w:val="008B42F9"/>
    <w:rsid w:val="008C1FAD"/>
    <w:rsid w:val="008C2220"/>
    <w:rsid w:val="008C4130"/>
    <w:rsid w:val="008C4739"/>
    <w:rsid w:val="008C4953"/>
    <w:rsid w:val="008C71DF"/>
    <w:rsid w:val="008D2BA0"/>
    <w:rsid w:val="008E44B4"/>
    <w:rsid w:val="008F2713"/>
    <w:rsid w:val="008F2AFA"/>
    <w:rsid w:val="008F47DE"/>
    <w:rsid w:val="009035A9"/>
    <w:rsid w:val="009048D9"/>
    <w:rsid w:val="0091341E"/>
    <w:rsid w:val="00915D85"/>
    <w:rsid w:val="00917BCF"/>
    <w:rsid w:val="00920C8E"/>
    <w:rsid w:val="0092560F"/>
    <w:rsid w:val="00927365"/>
    <w:rsid w:val="0093073F"/>
    <w:rsid w:val="00934F20"/>
    <w:rsid w:val="00935C89"/>
    <w:rsid w:val="00947990"/>
    <w:rsid w:val="0095306D"/>
    <w:rsid w:val="00954D78"/>
    <w:rsid w:val="009573A3"/>
    <w:rsid w:val="00957A00"/>
    <w:rsid w:val="00957C32"/>
    <w:rsid w:val="0096259D"/>
    <w:rsid w:val="00971A6E"/>
    <w:rsid w:val="0097790F"/>
    <w:rsid w:val="00982407"/>
    <w:rsid w:val="00984C05"/>
    <w:rsid w:val="00987B33"/>
    <w:rsid w:val="00994F61"/>
    <w:rsid w:val="009956BB"/>
    <w:rsid w:val="009A175B"/>
    <w:rsid w:val="009A31F2"/>
    <w:rsid w:val="009A4097"/>
    <w:rsid w:val="009A48A2"/>
    <w:rsid w:val="009A5707"/>
    <w:rsid w:val="009A64D8"/>
    <w:rsid w:val="009B22DB"/>
    <w:rsid w:val="009B33B9"/>
    <w:rsid w:val="009B641E"/>
    <w:rsid w:val="009B6523"/>
    <w:rsid w:val="009C1169"/>
    <w:rsid w:val="009C6275"/>
    <w:rsid w:val="009D27C9"/>
    <w:rsid w:val="009D7D03"/>
    <w:rsid w:val="009E6D01"/>
    <w:rsid w:val="009F024D"/>
    <w:rsid w:val="009F2FCB"/>
    <w:rsid w:val="009F6A9F"/>
    <w:rsid w:val="00A01264"/>
    <w:rsid w:val="00A043C9"/>
    <w:rsid w:val="00A04BC5"/>
    <w:rsid w:val="00A0716F"/>
    <w:rsid w:val="00A07F3D"/>
    <w:rsid w:val="00A10B0F"/>
    <w:rsid w:val="00A14AB5"/>
    <w:rsid w:val="00A17EB2"/>
    <w:rsid w:val="00A22D86"/>
    <w:rsid w:val="00A46B01"/>
    <w:rsid w:val="00A47218"/>
    <w:rsid w:val="00A5250C"/>
    <w:rsid w:val="00A55FFD"/>
    <w:rsid w:val="00A576CF"/>
    <w:rsid w:val="00A6431E"/>
    <w:rsid w:val="00A65822"/>
    <w:rsid w:val="00A75D03"/>
    <w:rsid w:val="00A81228"/>
    <w:rsid w:val="00A82C90"/>
    <w:rsid w:val="00A85223"/>
    <w:rsid w:val="00A85615"/>
    <w:rsid w:val="00A85E4A"/>
    <w:rsid w:val="00A9039B"/>
    <w:rsid w:val="00A926FA"/>
    <w:rsid w:val="00A94643"/>
    <w:rsid w:val="00AA43DE"/>
    <w:rsid w:val="00AA514E"/>
    <w:rsid w:val="00AA5A46"/>
    <w:rsid w:val="00AC4094"/>
    <w:rsid w:val="00AC5A3F"/>
    <w:rsid w:val="00AD092F"/>
    <w:rsid w:val="00AD1CE7"/>
    <w:rsid w:val="00AD2F2C"/>
    <w:rsid w:val="00AD4904"/>
    <w:rsid w:val="00AD693A"/>
    <w:rsid w:val="00AE3A5E"/>
    <w:rsid w:val="00AE5AD2"/>
    <w:rsid w:val="00AF1239"/>
    <w:rsid w:val="00AF357A"/>
    <w:rsid w:val="00AF7D85"/>
    <w:rsid w:val="00B03FE7"/>
    <w:rsid w:val="00B04028"/>
    <w:rsid w:val="00B064B0"/>
    <w:rsid w:val="00B10C2D"/>
    <w:rsid w:val="00B12BFB"/>
    <w:rsid w:val="00B164B1"/>
    <w:rsid w:val="00B21D8E"/>
    <w:rsid w:val="00B22828"/>
    <w:rsid w:val="00B3656F"/>
    <w:rsid w:val="00B4587D"/>
    <w:rsid w:val="00B53465"/>
    <w:rsid w:val="00B63637"/>
    <w:rsid w:val="00B65A2C"/>
    <w:rsid w:val="00B723F1"/>
    <w:rsid w:val="00B728E5"/>
    <w:rsid w:val="00B77089"/>
    <w:rsid w:val="00B81B7F"/>
    <w:rsid w:val="00B81E36"/>
    <w:rsid w:val="00B83201"/>
    <w:rsid w:val="00B858AF"/>
    <w:rsid w:val="00B90A43"/>
    <w:rsid w:val="00B9330D"/>
    <w:rsid w:val="00B94954"/>
    <w:rsid w:val="00BA6EC0"/>
    <w:rsid w:val="00BA76CE"/>
    <w:rsid w:val="00BB189B"/>
    <w:rsid w:val="00BB4A1B"/>
    <w:rsid w:val="00BB4E5F"/>
    <w:rsid w:val="00BD632F"/>
    <w:rsid w:val="00BE3AB7"/>
    <w:rsid w:val="00BE4144"/>
    <w:rsid w:val="00BF134B"/>
    <w:rsid w:val="00BF4C10"/>
    <w:rsid w:val="00BF7E90"/>
    <w:rsid w:val="00C0004B"/>
    <w:rsid w:val="00C00DCA"/>
    <w:rsid w:val="00C02CD9"/>
    <w:rsid w:val="00C1180A"/>
    <w:rsid w:val="00C11C0B"/>
    <w:rsid w:val="00C26F1F"/>
    <w:rsid w:val="00C273F0"/>
    <w:rsid w:val="00C338F1"/>
    <w:rsid w:val="00C35886"/>
    <w:rsid w:val="00C43E58"/>
    <w:rsid w:val="00C44C26"/>
    <w:rsid w:val="00C45780"/>
    <w:rsid w:val="00C62E08"/>
    <w:rsid w:val="00C64AD5"/>
    <w:rsid w:val="00C67E10"/>
    <w:rsid w:val="00C7047D"/>
    <w:rsid w:val="00C834EF"/>
    <w:rsid w:val="00C877C6"/>
    <w:rsid w:val="00C87B9E"/>
    <w:rsid w:val="00C91658"/>
    <w:rsid w:val="00C93AD6"/>
    <w:rsid w:val="00CA02D8"/>
    <w:rsid w:val="00CA4860"/>
    <w:rsid w:val="00CC2241"/>
    <w:rsid w:val="00CD5A5B"/>
    <w:rsid w:val="00CF0273"/>
    <w:rsid w:val="00CF70B9"/>
    <w:rsid w:val="00CF7C07"/>
    <w:rsid w:val="00D041E7"/>
    <w:rsid w:val="00D129A5"/>
    <w:rsid w:val="00D31B2F"/>
    <w:rsid w:val="00D32739"/>
    <w:rsid w:val="00D337D2"/>
    <w:rsid w:val="00D34A56"/>
    <w:rsid w:val="00D4639F"/>
    <w:rsid w:val="00D46FC4"/>
    <w:rsid w:val="00D810DA"/>
    <w:rsid w:val="00D81A43"/>
    <w:rsid w:val="00D85D34"/>
    <w:rsid w:val="00D96CCB"/>
    <w:rsid w:val="00DA1D7E"/>
    <w:rsid w:val="00DA2ADF"/>
    <w:rsid w:val="00DA747C"/>
    <w:rsid w:val="00DB3450"/>
    <w:rsid w:val="00DD3FA8"/>
    <w:rsid w:val="00DD75B9"/>
    <w:rsid w:val="00DE00CF"/>
    <w:rsid w:val="00DE1176"/>
    <w:rsid w:val="00DE5AF2"/>
    <w:rsid w:val="00DF0D04"/>
    <w:rsid w:val="00DF2F8A"/>
    <w:rsid w:val="00DF32A7"/>
    <w:rsid w:val="00DF745D"/>
    <w:rsid w:val="00E0247B"/>
    <w:rsid w:val="00E03C12"/>
    <w:rsid w:val="00E15CFD"/>
    <w:rsid w:val="00E23A50"/>
    <w:rsid w:val="00E26E4D"/>
    <w:rsid w:val="00E3366B"/>
    <w:rsid w:val="00E37C3C"/>
    <w:rsid w:val="00E42E30"/>
    <w:rsid w:val="00E5372F"/>
    <w:rsid w:val="00E54E51"/>
    <w:rsid w:val="00E55B08"/>
    <w:rsid w:val="00E60D00"/>
    <w:rsid w:val="00E65E1A"/>
    <w:rsid w:val="00E66F41"/>
    <w:rsid w:val="00E67CA8"/>
    <w:rsid w:val="00E73121"/>
    <w:rsid w:val="00E8299E"/>
    <w:rsid w:val="00E9261C"/>
    <w:rsid w:val="00E94AF2"/>
    <w:rsid w:val="00EB4998"/>
    <w:rsid w:val="00EB6E2A"/>
    <w:rsid w:val="00EC3F6F"/>
    <w:rsid w:val="00ED532B"/>
    <w:rsid w:val="00EE346E"/>
    <w:rsid w:val="00EE4415"/>
    <w:rsid w:val="00EE7E10"/>
    <w:rsid w:val="00EF526F"/>
    <w:rsid w:val="00F04D08"/>
    <w:rsid w:val="00F06EA8"/>
    <w:rsid w:val="00F07F33"/>
    <w:rsid w:val="00F10262"/>
    <w:rsid w:val="00F143F1"/>
    <w:rsid w:val="00F2212B"/>
    <w:rsid w:val="00F23279"/>
    <w:rsid w:val="00F334F8"/>
    <w:rsid w:val="00F37132"/>
    <w:rsid w:val="00F371D2"/>
    <w:rsid w:val="00F46B2D"/>
    <w:rsid w:val="00F47C35"/>
    <w:rsid w:val="00F5069B"/>
    <w:rsid w:val="00F547CA"/>
    <w:rsid w:val="00F66E60"/>
    <w:rsid w:val="00F679C2"/>
    <w:rsid w:val="00F70DA1"/>
    <w:rsid w:val="00F75654"/>
    <w:rsid w:val="00F76315"/>
    <w:rsid w:val="00F85D0F"/>
    <w:rsid w:val="00F903F5"/>
    <w:rsid w:val="00F94ABF"/>
    <w:rsid w:val="00F96C36"/>
    <w:rsid w:val="00F97276"/>
    <w:rsid w:val="00FA08D6"/>
    <w:rsid w:val="00FA474E"/>
    <w:rsid w:val="00FA4BC7"/>
    <w:rsid w:val="00FB122C"/>
    <w:rsid w:val="00FB1A46"/>
    <w:rsid w:val="00FB3DD7"/>
    <w:rsid w:val="00FB6F0E"/>
    <w:rsid w:val="00FC0212"/>
    <w:rsid w:val="00FC052D"/>
    <w:rsid w:val="00FC15BA"/>
    <w:rsid w:val="00FC2807"/>
    <w:rsid w:val="00FD1F66"/>
    <w:rsid w:val="00FD2A83"/>
    <w:rsid w:val="00FD2C9B"/>
    <w:rsid w:val="00FD4086"/>
    <w:rsid w:val="00FD4D8B"/>
    <w:rsid w:val="00FD6F9B"/>
    <w:rsid w:val="00FE1B8F"/>
    <w:rsid w:val="00FE740A"/>
    <w:rsid w:val="00FE76DD"/>
    <w:rsid w:val="00FF2B1E"/>
    <w:rsid w:val="00FF52BD"/>
    <w:rsid w:val="00FF67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75E61"/>
  <w15:chartTrackingRefBased/>
  <w15:docId w15:val="{0AC38DF4-5C7B-40AA-81F4-2DC2DDCF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autoRedefine/>
    <w:uiPriority w:val="9"/>
    <w:semiHidden/>
    <w:unhideWhenUsed/>
    <w:qFormat/>
    <w:rsid w:val="00D810DA"/>
    <w:pPr>
      <w:keepNext/>
      <w:keepLines/>
      <w:spacing w:before="40" w:after="0"/>
      <w:outlineLvl w:val="1"/>
    </w:pPr>
    <w:rPr>
      <w:rFonts w:asciiTheme="majorHAnsi" w:eastAsiaTheme="majorEastAsia" w:hAnsiTheme="majorHAnsi" w:cstheme="majorBidi"/>
      <w:sz w:val="26"/>
      <w:szCs w:val="26"/>
    </w:rPr>
  </w:style>
  <w:style w:type="paragraph" w:styleId="Nagwek3">
    <w:name w:val="heading 3"/>
    <w:basedOn w:val="Normalny"/>
    <w:next w:val="Normalny"/>
    <w:link w:val="Nagwek3Znak"/>
    <w:autoRedefine/>
    <w:uiPriority w:val="9"/>
    <w:unhideWhenUsed/>
    <w:qFormat/>
    <w:rsid w:val="00D810DA"/>
    <w:pPr>
      <w:keepNext/>
      <w:keepLines/>
      <w:spacing w:before="40" w:after="0"/>
      <w:outlineLvl w:val="2"/>
    </w:pPr>
    <w:rPr>
      <w:rFonts w:asciiTheme="majorHAnsi" w:eastAsiaTheme="majorEastAsia" w:hAnsiTheme="majorHAnsi" w:cstheme="majorBid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semiHidden/>
    <w:rsid w:val="00D810DA"/>
    <w:rPr>
      <w:rFonts w:asciiTheme="majorHAnsi" w:eastAsiaTheme="majorEastAsia" w:hAnsiTheme="majorHAnsi" w:cstheme="majorBidi"/>
      <w:sz w:val="26"/>
      <w:szCs w:val="26"/>
    </w:rPr>
  </w:style>
  <w:style w:type="paragraph" w:styleId="Bezodstpw">
    <w:name w:val="No Spacing"/>
    <w:autoRedefine/>
    <w:uiPriority w:val="1"/>
    <w:qFormat/>
    <w:rsid w:val="00D810DA"/>
    <w:pPr>
      <w:spacing w:after="0" w:line="240" w:lineRule="auto"/>
    </w:pPr>
  </w:style>
  <w:style w:type="character" w:customStyle="1" w:styleId="Nagwek3Znak">
    <w:name w:val="Nagłówek 3 Znak"/>
    <w:basedOn w:val="Domylnaczcionkaakapitu"/>
    <w:link w:val="Nagwek3"/>
    <w:uiPriority w:val="9"/>
    <w:rsid w:val="00D810DA"/>
    <w:rPr>
      <w:rFonts w:asciiTheme="majorHAnsi" w:eastAsiaTheme="majorEastAsia" w:hAnsiTheme="majorHAnsi" w:cstheme="majorBidi"/>
      <w:sz w:val="24"/>
      <w:szCs w:val="24"/>
    </w:rPr>
  </w:style>
  <w:style w:type="paragraph" w:styleId="Nagwek">
    <w:name w:val="header"/>
    <w:basedOn w:val="Normalny"/>
    <w:link w:val="NagwekZnak"/>
    <w:uiPriority w:val="99"/>
    <w:unhideWhenUsed/>
    <w:rsid w:val="00BB4A1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B4A1B"/>
  </w:style>
  <w:style w:type="paragraph" w:styleId="Stopka">
    <w:name w:val="footer"/>
    <w:basedOn w:val="Normalny"/>
    <w:link w:val="StopkaZnak"/>
    <w:uiPriority w:val="99"/>
    <w:unhideWhenUsed/>
    <w:rsid w:val="00BB4A1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B4A1B"/>
  </w:style>
  <w:style w:type="paragraph" w:styleId="Tekstpodstawowy">
    <w:name w:val="Body Text"/>
    <w:basedOn w:val="Normalny"/>
    <w:link w:val="TekstpodstawowyZnak"/>
    <w:uiPriority w:val="1"/>
    <w:qFormat/>
    <w:rsid w:val="00BB4A1B"/>
    <w:pPr>
      <w:widowControl w:val="0"/>
      <w:autoSpaceDE w:val="0"/>
      <w:autoSpaceDN w:val="0"/>
      <w:spacing w:after="0" w:line="240" w:lineRule="auto"/>
    </w:pPr>
    <w:rPr>
      <w:rFonts w:ascii="Calibri" w:eastAsia="Calibri" w:hAnsi="Calibri" w:cs="Calibri"/>
      <w:b/>
      <w:bCs/>
      <w:kern w:val="0"/>
      <w14:ligatures w14:val="none"/>
    </w:rPr>
  </w:style>
  <w:style w:type="character" w:customStyle="1" w:styleId="TekstpodstawowyZnak">
    <w:name w:val="Tekst podstawowy Znak"/>
    <w:basedOn w:val="Domylnaczcionkaakapitu"/>
    <w:link w:val="Tekstpodstawowy"/>
    <w:uiPriority w:val="1"/>
    <w:rsid w:val="00BB4A1B"/>
    <w:rPr>
      <w:rFonts w:ascii="Calibri" w:eastAsia="Calibri" w:hAnsi="Calibri" w:cs="Calibri"/>
      <w:b/>
      <w:bCs/>
      <w:kern w:val="0"/>
      <w14:ligatures w14:val="none"/>
    </w:rPr>
  </w:style>
  <w:style w:type="table" w:styleId="Tabela-Siatka">
    <w:name w:val="Table Grid"/>
    <w:basedOn w:val="Standardowy"/>
    <w:uiPriority w:val="39"/>
    <w:rsid w:val="00BB4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ny"/>
    <w:qFormat/>
    <w:rsid w:val="00BB4A1B"/>
    <w:pPr>
      <w:widowControl w:val="0"/>
      <w:autoSpaceDE w:val="0"/>
      <w:autoSpaceDN w:val="0"/>
      <w:spacing w:after="0" w:line="240" w:lineRule="auto"/>
      <w:ind w:left="468"/>
    </w:pPr>
    <w:rPr>
      <w:rFonts w:ascii="Calibri" w:eastAsia="Calibri" w:hAnsi="Calibri" w:cs="Calibri"/>
      <w:kern w:val="0"/>
      <w14:ligatures w14:val="none"/>
    </w:rPr>
  </w:style>
  <w:style w:type="character" w:styleId="Odwoaniedokomentarza">
    <w:name w:val="annotation reference"/>
    <w:basedOn w:val="Domylnaczcionkaakapitu"/>
    <w:uiPriority w:val="99"/>
    <w:semiHidden/>
    <w:unhideWhenUsed/>
    <w:rsid w:val="00BB4A1B"/>
    <w:rPr>
      <w:sz w:val="16"/>
      <w:szCs w:val="16"/>
    </w:rPr>
  </w:style>
  <w:style w:type="paragraph" w:styleId="Tekstkomentarza">
    <w:name w:val="annotation text"/>
    <w:basedOn w:val="Normalny"/>
    <w:link w:val="TekstkomentarzaZnak"/>
    <w:uiPriority w:val="99"/>
    <w:unhideWhenUsed/>
    <w:rsid w:val="00BB4A1B"/>
    <w:pPr>
      <w:widowControl w:val="0"/>
      <w:autoSpaceDE w:val="0"/>
      <w:autoSpaceDN w:val="0"/>
      <w:spacing w:after="0" w:line="240" w:lineRule="auto"/>
    </w:pPr>
    <w:rPr>
      <w:rFonts w:ascii="Calibri" w:eastAsia="Calibri" w:hAnsi="Calibri" w:cs="Calibri"/>
      <w:kern w:val="0"/>
      <w:sz w:val="20"/>
      <w:szCs w:val="20"/>
      <w14:ligatures w14:val="none"/>
    </w:rPr>
  </w:style>
  <w:style w:type="character" w:customStyle="1" w:styleId="TekstkomentarzaZnak">
    <w:name w:val="Tekst komentarza Znak"/>
    <w:basedOn w:val="Domylnaczcionkaakapitu"/>
    <w:link w:val="Tekstkomentarza"/>
    <w:uiPriority w:val="99"/>
    <w:rsid w:val="00BB4A1B"/>
    <w:rPr>
      <w:rFonts w:ascii="Calibri" w:eastAsia="Calibri" w:hAnsi="Calibri" w:cs="Calibri"/>
      <w:kern w:val="0"/>
      <w:sz w:val="20"/>
      <w:szCs w:val="20"/>
      <w14:ligatures w14:val="none"/>
    </w:rPr>
  </w:style>
  <w:style w:type="paragraph" w:styleId="Akapitzlist">
    <w:name w:val="List Paragraph"/>
    <w:aliases w:val="Normal,Akapit z listą3,Akapit z listą31,Wypunktowanie,L1,Numerowanie,Akapit z listą5,CW_Lista"/>
    <w:basedOn w:val="Normalny"/>
    <w:link w:val="AkapitzlistZnak"/>
    <w:uiPriority w:val="34"/>
    <w:qFormat/>
    <w:rsid w:val="00BB4A1B"/>
    <w:pPr>
      <w:ind w:left="720"/>
      <w:contextualSpacing/>
    </w:pPr>
  </w:style>
  <w:style w:type="paragraph" w:styleId="Tematkomentarza">
    <w:name w:val="annotation subject"/>
    <w:basedOn w:val="Tekstkomentarza"/>
    <w:next w:val="Tekstkomentarza"/>
    <w:link w:val="TematkomentarzaZnak"/>
    <w:uiPriority w:val="99"/>
    <w:semiHidden/>
    <w:unhideWhenUsed/>
    <w:rsid w:val="001927B9"/>
    <w:pPr>
      <w:widowControl/>
      <w:autoSpaceDE/>
      <w:autoSpaceDN/>
      <w:spacing w:after="160"/>
    </w:pPr>
    <w:rPr>
      <w:rFonts w:asciiTheme="minorHAnsi" w:eastAsiaTheme="minorHAnsi" w:hAnsiTheme="minorHAnsi" w:cstheme="minorBidi"/>
      <w:b/>
      <w:bCs/>
      <w:kern w:val="2"/>
      <w14:ligatures w14:val="standardContextual"/>
    </w:rPr>
  </w:style>
  <w:style w:type="character" w:customStyle="1" w:styleId="TematkomentarzaZnak">
    <w:name w:val="Temat komentarza Znak"/>
    <w:basedOn w:val="TekstkomentarzaZnak"/>
    <w:link w:val="Tematkomentarza"/>
    <w:uiPriority w:val="99"/>
    <w:semiHidden/>
    <w:rsid w:val="001927B9"/>
    <w:rPr>
      <w:rFonts w:ascii="Calibri" w:eastAsia="Calibri" w:hAnsi="Calibri" w:cs="Calibri"/>
      <w:b/>
      <w:bCs/>
      <w:kern w:val="0"/>
      <w:sz w:val="20"/>
      <w:szCs w:val="20"/>
      <w14:ligatures w14:val="none"/>
    </w:rPr>
  </w:style>
  <w:style w:type="character" w:styleId="Tekstzastpczy">
    <w:name w:val="Placeholder Text"/>
    <w:basedOn w:val="Domylnaczcionkaakapitu"/>
    <w:uiPriority w:val="99"/>
    <w:semiHidden/>
    <w:rsid w:val="00AC4094"/>
    <w:rPr>
      <w:color w:val="666666"/>
    </w:rPr>
  </w:style>
  <w:style w:type="paragraph" w:styleId="Tekstprzypisukocowego">
    <w:name w:val="endnote text"/>
    <w:basedOn w:val="Normalny"/>
    <w:link w:val="TekstprzypisukocowegoZnak"/>
    <w:uiPriority w:val="99"/>
    <w:semiHidden/>
    <w:unhideWhenUsed/>
    <w:rsid w:val="0097790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7790F"/>
    <w:rPr>
      <w:sz w:val="20"/>
      <w:szCs w:val="20"/>
    </w:rPr>
  </w:style>
  <w:style w:type="character" w:styleId="Odwoanieprzypisukocowego">
    <w:name w:val="endnote reference"/>
    <w:basedOn w:val="Domylnaczcionkaakapitu"/>
    <w:uiPriority w:val="99"/>
    <w:semiHidden/>
    <w:unhideWhenUsed/>
    <w:rsid w:val="0097790F"/>
    <w:rPr>
      <w:vertAlign w:val="superscript"/>
    </w:rPr>
  </w:style>
  <w:style w:type="paragraph" w:styleId="Poprawka">
    <w:name w:val="Revision"/>
    <w:hidden/>
    <w:uiPriority w:val="99"/>
    <w:semiHidden/>
    <w:rsid w:val="00FC052D"/>
    <w:pPr>
      <w:spacing w:after="0" w:line="240" w:lineRule="auto"/>
    </w:pPr>
  </w:style>
  <w:style w:type="character" w:styleId="Hipercze">
    <w:name w:val="Hyperlink"/>
    <w:basedOn w:val="Domylnaczcionkaakapitu"/>
    <w:uiPriority w:val="99"/>
    <w:unhideWhenUsed/>
    <w:rsid w:val="000C4583"/>
    <w:rPr>
      <w:color w:val="0563C1" w:themeColor="hyperlink"/>
      <w:u w:val="single"/>
    </w:rPr>
  </w:style>
  <w:style w:type="character" w:styleId="Nierozpoznanawzmianka">
    <w:name w:val="Unresolved Mention"/>
    <w:basedOn w:val="Domylnaczcionkaakapitu"/>
    <w:uiPriority w:val="99"/>
    <w:semiHidden/>
    <w:unhideWhenUsed/>
    <w:rsid w:val="000C4583"/>
    <w:rPr>
      <w:color w:val="605E5C"/>
      <w:shd w:val="clear" w:color="auto" w:fill="E1DFDD"/>
    </w:rPr>
  </w:style>
  <w:style w:type="character" w:customStyle="1" w:styleId="AkapitzlistZnak">
    <w:name w:val="Akapit z listą Znak"/>
    <w:aliases w:val="Normal Znak,Akapit z listą3 Znak,Akapit z listą31 Znak,Wypunktowanie Znak,L1 Znak,Numerowanie Znak,Akapit z listą5 Znak,CW_Lista Znak"/>
    <w:link w:val="Akapitzlist"/>
    <w:uiPriority w:val="34"/>
    <w:qFormat/>
    <w:rsid w:val="00250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20676">
      <w:bodyDiv w:val="1"/>
      <w:marLeft w:val="0"/>
      <w:marRight w:val="0"/>
      <w:marTop w:val="0"/>
      <w:marBottom w:val="0"/>
      <w:divBdr>
        <w:top w:val="none" w:sz="0" w:space="0" w:color="auto"/>
        <w:left w:val="none" w:sz="0" w:space="0" w:color="auto"/>
        <w:bottom w:val="none" w:sz="0" w:space="0" w:color="auto"/>
        <w:right w:val="none" w:sz="0" w:space="0" w:color="auto"/>
      </w:divBdr>
    </w:div>
    <w:div w:id="176434022">
      <w:bodyDiv w:val="1"/>
      <w:marLeft w:val="0"/>
      <w:marRight w:val="0"/>
      <w:marTop w:val="0"/>
      <w:marBottom w:val="0"/>
      <w:divBdr>
        <w:top w:val="none" w:sz="0" w:space="0" w:color="auto"/>
        <w:left w:val="none" w:sz="0" w:space="0" w:color="auto"/>
        <w:bottom w:val="none" w:sz="0" w:space="0" w:color="auto"/>
        <w:right w:val="none" w:sz="0" w:space="0" w:color="auto"/>
      </w:divBdr>
    </w:div>
    <w:div w:id="345905488">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sChild>
        <w:div w:id="917060442">
          <w:marLeft w:val="0"/>
          <w:marRight w:val="0"/>
          <w:marTop w:val="0"/>
          <w:marBottom w:val="0"/>
          <w:divBdr>
            <w:top w:val="none" w:sz="0" w:space="0" w:color="auto"/>
            <w:left w:val="none" w:sz="0" w:space="0" w:color="auto"/>
            <w:bottom w:val="none" w:sz="0" w:space="0" w:color="auto"/>
            <w:right w:val="none" w:sz="0" w:space="0" w:color="auto"/>
          </w:divBdr>
        </w:div>
        <w:div w:id="1962807132">
          <w:marLeft w:val="0"/>
          <w:marRight w:val="0"/>
          <w:marTop w:val="0"/>
          <w:marBottom w:val="0"/>
          <w:divBdr>
            <w:top w:val="none" w:sz="0" w:space="0" w:color="auto"/>
            <w:left w:val="none" w:sz="0" w:space="0" w:color="auto"/>
            <w:bottom w:val="none" w:sz="0" w:space="0" w:color="auto"/>
            <w:right w:val="none" w:sz="0" w:space="0" w:color="auto"/>
          </w:divBdr>
        </w:div>
      </w:divsChild>
    </w:div>
    <w:div w:id="402066592">
      <w:bodyDiv w:val="1"/>
      <w:marLeft w:val="0"/>
      <w:marRight w:val="0"/>
      <w:marTop w:val="0"/>
      <w:marBottom w:val="0"/>
      <w:divBdr>
        <w:top w:val="none" w:sz="0" w:space="0" w:color="auto"/>
        <w:left w:val="none" w:sz="0" w:space="0" w:color="auto"/>
        <w:bottom w:val="none" w:sz="0" w:space="0" w:color="auto"/>
        <w:right w:val="none" w:sz="0" w:space="0" w:color="auto"/>
      </w:divBdr>
    </w:div>
    <w:div w:id="611714382">
      <w:bodyDiv w:val="1"/>
      <w:marLeft w:val="0"/>
      <w:marRight w:val="0"/>
      <w:marTop w:val="0"/>
      <w:marBottom w:val="0"/>
      <w:divBdr>
        <w:top w:val="none" w:sz="0" w:space="0" w:color="auto"/>
        <w:left w:val="none" w:sz="0" w:space="0" w:color="auto"/>
        <w:bottom w:val="none" w:sz="0" w:space="0" w:color="auto"/>
        <w:right w:val="none" w:sz="0" w:space="0" w:color="auto"/>
      </w:divBdr>
    </w:div>
    <w:div w:id="1293638980">
      <w:bodyDiv w:val="1"/>
      <w:marLeft w:val="0"/>
      <w:marRight w:val="0"/>
      <w:marTop w:val="0"/>
      <w:marBottom w:val="0"/>
      <w:divBdr>
        <w:top w:val="none" w:sz="0" w:space="0" w:color="auto"/>
        <w:left w:val="none" w:sz="0" w:space="0" w:color="auto"/>
        <w:bottom w:val="none" w:sz="0" w:space="0" w:color="auto"/>
        <w:right w:val="none" w:sz="0" w:space="0" w:color="auto"/>
      </w:divBdr>
    </w:div>
    <w:div w:id="1613321127">
      <w:bodyDiv w:val="1"/>
      <w:marLeft w:val="0"/>
      <w:marRight w:val="0"/>
      <w:marTop w:val="0"/>
      <w:marBottom w:val="0"/>
      <w:divBdr>
        <w:top w:val="none" w:sz="0" w:space="0" w:color="auto"/>
        <w:left w:val="none" w:sz="0" w:space="0" w:color="auto"/>
        <w:bottom w:val="none" w:sz="0" w:space="0" w:color="auto"/>
        <w:right w:val="none" w:sz="0" w:space="0" w:color="auto"/>
      </w:divBdr>
    </w:div>
    <w:div w:id="1761566324">
      <w:bodyDiv w:val="1"/>
      <w:marLeft w:val="0"/>
      <w:marRight w:val="0"/>
      <w:marTop w:val="0"/>
      <w:marBottom w:val="0"/>
      <w:divBdr>
        <w:top w:val="none" w:sz="0" w:space="0" w:color="auto"/>
        <w:left w:val="none" w:sz="0" w:space="0" w:color="auto"/>
        <w:bottom w:val="none" w:sz="0" w:space="0" w:color="auto"/>
        <w:right w:val="none" w:sz="0" w:space="0" w:color="auto"/>
      </w:divBdr>
    </w:div>
    <w:div w:id="1789544921">
      <w:bodyDiv w:val="1"/>
      <w:marLeft w:val="0"/>
      <w:marRight w:val="0"/>
      <w:marTop w:val="0"/>
      <w:marBottom w:val="0"/>
      <w:divBdr>
        <w:top w:val="none" w:sz="0" w:space="0" w:color="auto"/>
        <w:left w:val="none" w:sz="0" w:space="0" w:color="auto"/>
        <w:bottom w:val="none" w:sz="0" w:space="0" w:color="auto"/>
        <w:right w:val="none" w:sz="0" w:space="0" w:color="auto"/>
      </w:divBdr>
    </w:div>
    <w:div w:id="1908689206">
      <w:bodyDiv w:val="1"/>
      <w:marLeft w:val="0"/>
      <w:marRight w:val="0"/>
      <w:marTop w:val="0"/>
      <w:marBottom w:val="0"/>
      <w:divBdr>
        <w:top w:val="none" w:sz="0" w:space="0" w:color="auto"/>
        <w:left w:val="none" w:sz="0" w:space="0" w:color="auto"/>
        <w:bottom w:val="none" w:sz="0" w:space="0" w:color="auto"/>
        <w:right w:val="none" w:sz="0" w:space="0" w:color="auto"/>
      </w:divBdr>
      <w:divsChild>
        <w:div w:id="1616250443">
          <w:marLeft w:val="0"/>
          <w:marRight w:val="0"/>
          <w:marTop w:val="0"/>
          <w:marBottom w:val="0"/>
          <w:divBdr>
            <w:top w:val="none" w:sz="0" w:space="0" w:color="auto"/>
            <w:left w:val="none" w:sz="0" w:space="0" w:color="auto"/>
            <w:bottom w:val="none" w:sz="0" w:space="0" w:color="auto"/>
            <w:right w:val="none" w:sz="0" w:space="0" w:color="auto"/>
          </w:divBdr>
        </w:div>
        <w:div w:id="1644046144">
          <w:marLeft w:val="0"/>
          <w:marRight w:val="0"/>
          <w:marTop w:val="0"/>
          <w:marBottom w:val="0"/>
          <w:divBdr>
            <w:top w:val="none" w:sz="0" w:space="0" w:color="auto"/>
            <w:left w:val="none" w:sz="0" w:space="0" w:color="auto"/>
            <w:bottom w:val="none" w:sz="0" w:space="0" w:color="auto"/>
            <w:right w:val="none" w:sz="0" w:space="0" w:color="auto"/>
          </w:divBdr>
        </w:div>
      </w:divsChild>
    </w:div>
    <w:div w:id="1922981780">
      <w:bodyDiv w:val="1"/>
      <w:marLeft w:val="0"/>
      <w:marRight w:val="0"/>
      <w:marTop w:val="0"/>
      <w:marBottom w:val="0"/>
      <w:divBdr>
        <w:top w:val="none" w:sz="0" w:space="0" w:color="auto"/>
        <w:left w:val="none" w:sz="0" w:space="0" w:color="auto"/>
        <w:bottom w:val="none" w:sz="0" w:space="0" w:color="auto"/>
        <w:right w:val="none" w:sz="0" w:space="0" w:color="auto"/>
      </w:divBdr>
    </w:div>
    <w:div w:id="2030524434">
      <w:bodyDiv w:val="1"/>
      <w:marLeft w:val="0"/>
      <w:marRight w:val="0"/>
      <w:marTop w:val="0"/>
      <w:marBottom w:val="0"/>
      <w:divBdr>
        <w:top w:val="none" w:sz="0" w:space="0" w:color="auto"/>
        <w:left w:val="none" w:sz="0" w:space="0" w:color="auto"/>
        <w:bottom w:val="none" w:sz="0" w:space="0" w:color="auto"/>
        <w:right w:val="none" w:sz="0" w:space="0" w:color="auto"/>
      </w:divBdr>
    </w:div>
    <w:div w:id="208714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polvet.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708F0-D91F-4469-A24D-2D0267A94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1</Pages>
  <Words>3703</Words>
  <Characters>22222</Characters>
  <Application>Microsoft Office Word</Application>
  <DocSecurity>0</DocSecurity>
  <Lines>185</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J</dc:creator>
  <cp:keywords/>
  <dc:description/>
  <cp:lastModifiedBy>Grzegorz Ocieczek</cp:lastModifiedBy>
  <cp:revision>53</cp:revision>
  <dcterms:created xsi:type="dcterms:W3CDTF">2025-08-08T10:50:00Z</dcterms:created>
  <dcterms:modified xsi:type="dcterms:W3CDTF">2026-04-25T16:09:00Z</dcterms:modified>
</cp:coreProperties>
</file>